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A3613" w14:textId="22267CE3" w:rsidR="00E062A2" w:rsidRDefault="002715A1">
      <w:pPr>
        <w:jc w:val="center"/>
      </w:pPr>
      <w:r>
        <w:rPr>
          <w:noProof/>
        </w:rPr>
        <w:drawing>
          <wp:inline distT="0" distB="0" distL="0" distR="0" wp14:anchorId="3991E1B0" wp14:editId="4015B7CE">
            <wp:extent cx="5943600" cy="1108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naAndrew_Detroit Logo-Black-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08710"/>
                    </a:xfrm>
                    <a:prstGeom prst="rect">
                      <a:avLst/>
                    </a:prstGeom>
                  </pic:spPr>
                </pic:pic>
              </a:graphicData>
            </a:graphic>
          </wp:inline>
        </w:drawing>
      </w:r>
      <w:r w:rsidR="0088170D">
        <w:t xml:space="preserve"> </w:t>
      </w:r>
    </w:p>
    <w:p w14:paraId="086959A9" w14:textId="77777777" w:rsidR="00E062A2" w:rsidRDefault="0088170D">
      <w:r>
        <w:t xml:space="preserve"> </w:t>
      </w:r>
    </w:p>
    <w:p w14:paraId="4CA16B4E" w14:textId="77777777" w:rsidR="00E062A2" w:rsidRDefault="0088170D">
      <w:r>
        <w:t xml:space="preserve">FOR IMMEDIATE RELEASE                                             </w:t>
      </w:r>
      <w:r>
        <w:tab/>
        <w:t>Contact: Mary Leigh Howell</w:t>
      </w:r>
    </w:p>
    <w:p w14:paraId="679E710A" w14:textId="77777777" w:rsidR="00E062A2" w:rsidRDefault="0088170D">
      <w:r>
        <w:t xml:space="preserve">SHOWROOM: IHFC IH006    </w:t>
      </w:r>
      <w:r>
        <w:tab/>
      </w:r>
      <w:r>
        <w:tab/>
      </w:r>
      <w:r>
        <w:tab/>
      </w:r>
      <w:r>
        <w:tab/>
        <w:t xml:space="preserve">   ml@maryleighhowell.com    </w:t>
      </w:r>
      <w:r>
        <w:tab/>
        <w:t xml:space="preserve">                                                                                        </w:t>
      </w:r>
    </w:p>
    <w:p w14:paraId="44638771" w14:textId="77777777" w:rsidR="00E062A2" w:rsidRDefault="0088170D">
      <w:r>
        <w:t xml:space="preserve">        </w:t>
      </w:r>
      <w:r>
        <w:tab/>
        <w:t xml:space="preserve">                                                                                                      (336) 317-7713</w:t>
      </w:r>
    </w:p>
    <w:p w14:paraId="394FC8BA" w14:textId="77777777" w:rsidR="00E062A2" w:rsidRDefault="0088170D">
      <w:r>
        <w:t xml:space="preserve">  </w:t>
      </w:r>
    </w:p>
    <w:p w14:paraId="44D456C5" w14:textId="77777777" w:rsidR="00E062A2" w:rsidRDefault="00E062A2"/>
    <w:p w14:paraId="21119D2F" w14:textId="77777777" w:rsidR="00E062A2" w:rsidRDefault="0088170D">
      <w:pPr>
        <w:jc w:val="center"/>
        <w:rPr>
          <w:b/>
        </w:rPr>
      </w:pPr>
      <w:r>
        <w:rPr>
          <w:b/>
        </w:rPr>
        <w:t>ROMANCING THE STONE: ALABASTER, CONCRETE, CERAMIC AND CAST GLASS LEAD THE INTRODUC</w:t>
      </w:r>
      <w:bookmarkStart w:id="0" w:name="_GoBack"/>
      <w:bookmarkEnd w:id="0"/>
      <w:r>
        <w:rPr>
          <w:b/>
        </w:rPr>
        <w:t>TIONS FROM REGINA ANDREW DETROIT THIS SEASON</w:t>
      </w:r>
    </w:p>
    <w:p w14:paraId="3BC7D0D7" w14:textId="77777777" w:rsidR="00E062A2" w:rsidRDefault="0088170D">
      <w:pPr>
        <w:jc w:val="center"/>
        <w:rPr>
          <w:b/>
        </w:rPr>
      </w:pPr>
      <w:r>
        <w:rPr>
          <w:b/>
        </w:rPr>
        <w:t xml:space="preserve"> </w:t>
      </w:r>
    </w:p>
    <w:p w14:paraId="7BA3ADDB" w14:textId="77777777" w:rsidR="00E062A2" w:rsidRDefault="0088170D">
      <w:r>
        <w:t xml:space="preserve">                                               </w:t>
      </w:r>
    </w:p>
    <w:p w14:paraId="51519E06" w14:textId="561BEACB" w:rsidR="00E062A2" w:rsidRDefault="00BF5B86">
      <w:r>
        <w:rPr>
          <w:b/>
        </w:rPr>
        <w:t>DETROIT,</w:t>
      </w:r>
      <w:r w:rsidR="0088170D">
        <w:t xml:space="preserve"> Oct</w:t>
      </w:r>
      <w:r w:rsidR="00D8422C">
        <w:t>.</w:t>
      </w:r>
      <w:r w:rsidR="0088170D">
        <w:t xml:space="preserve"> </w:t>
      </w:r>
      <w:r w:rsidR="00F313DC">
        <w:t>1</w:t>
      </w:r>
      <w:r w:rsidR="00D8422C">
        <w:t>8</w:t>
      </w:r>
      <w:r w:rsidR="0088170D">
        <w:t>, 2022 - Luxury lighting and home decor brand Regina Andrew Detroit turns to stone this season, both natural and manmade, to bring the oomph and drama to its new lighting and decor. This fall’s stunners examine the earth’s resources for inspiration, from the glow of natural alabaster to the coarse texture of concrete.</w:t>
      </w:r>
    </w:p>
    <w:p w14:paraId="43282292" w14:textId="77777777" w:rsidR="00E062A2" w:rsidRDefault="00E062A2"/>
    <w:p w14:paraId="75C3256F" w14:textId="3F91C9E7" w:rsidR="00E062A2" w:rsidRDefault="0088170D">
      <w:pPr>
        <w:rPr>
          <w:rFonts w:ascii="Roboto" w:eastAsia="Roboto" w:hAnsi="Roboto" w:cs="Roboto"/>
          <w:highlight w:val="white"/>
        </w:rPr>
      </w:pPr>
      <w:r>
        <w:rPr>
          <w:rFonts w:ascii="Roboto" w:eastAsia="Roboto" w:hAnsi="Roboto" w:cs="Roboto"/>
          <w:highlight w:val="white"/>
        </w:rPr>
        <w:t>“</w:t>
      </w:r>
      <w:r w:rsidR="00EA4DB0">
        <w:rPr>
          <w:rFonts w:ascii="Roboto" w:eastAsia="Roboto" w:hAnsi="Roboto" w:cs="Roboto"/>
          <w:highlight w:val="white"/>
        </w:rPr>
        <w:t>Alabaster is such a unique stone</w:t>
      </w:r>
      <w:r>
        <w:rPr>
          <w:rFonts w:ascii="Roboto" w:eastAsia="Roboto" w:hAnsi="Roboto" w:cs="Roboto"/>
          <w:highlight w:val="white"/>
        </w:rPr>
        <w:t xml:space="preserve">,” </w:t>
      </w:r>
      <w:r>
        <w:t>said Carla Regina, co-founder and COO of Regina Andrew Detroit. “</w:t>
      </w:r>
      <w:r>
        <w:rPr>
          <w:rFonts w:ascii="Roboto" w:eastAsia="Roboto" w:hAnsi="Roboto" w:cs="Roboto"/>
          <w:highlight w:val="white"/>
        </w:rPr>
        <w:t xml:space="preserve">Each piece is different, with slight color and veining variations,  but they all create a romantic glow.” </w:t>
      </w:r>
    </w:p>
    <w:p w14:paraId="5A8010D4" w14:textId="77777777" w:rsidR="00E062A2" w:rsidRDefault="00E062A2">
      <w:pPr>
        <w:rPr>
          <w:rFonts w:ascii="Roboto" w:eastAsia="Roboto" w:hAnsi="Roboto" w:cs="Roboto"/>
          <w:highlight w:val="white"/>
        </w:rPr>
      </w:pPr>
    </w:p>
    <w:p w14:paraId="7E127871" w14:textId="77777777" w:rsidR="00E062A2" w:rsidRDefault="0088170D">
      <w:r>
        <w:t>In addition to materials, customers will find design influence from an LA-modern to French deco, and other natural materials such as leather and wood, all to appeal to those who have a passion for meticulous detail and timeless design.</w:t>
      </w:r>
    </w:p>
    <w:p w14:paraId="25A388AE" w14:textId="77777777" w:rsidR="00E062A2" w:rsidRDefault="00E062A2"/>
    <w:p w14:paraId="0DBF37FB" w14:textId="77777777" w:rsidR="00E062A2" w:rsidRDefault="0088170D">
      <w:pPr>
        <w:rPr>
          <w:b/>
        </w:rPr>
      </w:pPr>
      <w:r>
        <w:rPr>
          <w:b/>
        </w:rPr>
        <w:t>Lighting Fixtures</w:t>
      </w:r>
    </w:p>
    <w:p w14:paraId="7BD35792" w14:textId="4CC429AC" w:rsidR="00E062A2" w:rsidRDefault="0088170D">
      <w:r>
        <w:t xml:space="preserve">Gorgeous lighting fixtures are at the heart of RAD’s product line, and introductions for October Market continue to up the design level of the collection. Standing out in the chandelier category is the </w:t>
      </w:r>
      <w:hyperlink r:id="rId5" w:history="1">
        <w:r w:rsidRPr="0088170D">
          <w:rPr>
            <w:rStyle w:val="Hyperlink"/>
            <w:b/>
          </w:rPr>
          <w:t>Styx Chandelier</w:t>
        </w:r>
      </w:hyperlink>
      <w:r>
        <w:t xml:space="preserve">, with globes made of natural alabaster around a natural brass base, which makes the piece feel like sculpture when it isn’t in use. The </w:t>
      </w:r>
      <w:hyperlink r:id="rId6" w:history="1">
        <w:r w:rsidRPr="008E69C7">
          <w:rPr>
            <w:rStyle w:val="Hyperlink"/>
            <w:b/>
          </w:rPr>
          <w:t>Selena Chandelier</w:t>
        </w:r>
      </w:hyperlink>
      <w:r w:rsidRPr="008E69C7">
        <w:t xml:space="preserve"> is</w:t>
      </w:r>
      <w:r>
        <w:t xml:space="preserve"> an artful display of tailored layered rings that move from 2D to 3D, offered in several shapes with a lustrous gold leaf finish. The fixtures add warmth and movement to a room. </w:t>
      </w:r>
    </w:p>
    <w:p w14:paraId="75D36F80" w14:textId="77777777" w:rsidR="00E062A2" w:rsidRDefault="00E062A2"/>
    <w:p w14:paraId="4B697E41" w14:textId="6B897572" w:rsidR="00E062A2" w:rsidRDefault="0088170D">
      <w:r>
        <w:t xml:space="preserve">A number of pendants also will be unveiled during October Market, including two that bring warmth to the room. The </w:t>
      </w:r>
      <w:hyperlink r:id="rId7" w:history="1">
        <w:r w:rsidRPr="0088170D">
          <w:rPr>
            <w:rStyle w:val="Hyperlink"/>
            <w:b/>
          </w:rPr>
          <w:t>Jubilee Pendant</w:t>
        </w:r>
      </w:hyperlink>
      <w:r>
        <w:t xml:space="preserve"> offers a balance of texture and ambiance, with a tapered fabric shade trimmed in leather whipstitch for a rustic yet refined look. The metal base and oversized finial have a classic nod making them ideal for kitchen and bathroom installations. The </w:t>
      </w:r>
      <w:hyperlink r:id="rId8" w:history="1">
        <w:r w:rsidRPr="0088170D">
          <w:rPr>
            <w:rStyle w:val="Hyperlink"/>
            <w:b/>
          </w:rPr>
          <w:t>Emerson Bell Jar Pendant</w:t>
        </w:r>
      </w:hyperlink>
      <w:r>
        <w:t xml:space="preserve"> is based on an antique mercury glass style that has been cherished for centuries, updated with oil-rubbed bronze hardware for modern spaces. </w:t>
      </w:r>
    </w:p>
    <w:p w14:paraId="291D6E17" w14:textId="1D67A62A" w:rsidR="00E062A2" w:rsidRDefault="00E062A2"/>
    <w:p w14:paraId="2C5E4B9C" w14:textId="58489995" w:rsidR="0088170D" w:rsidRPr="0088170D" w:rsidRDefault="0088170D" w:rsidP="0088170D">
      <w:pPr>
        <w:jc w:val="center"/>
        <w:rPr>
          <w:color w:val="7F7F7F" w:themeColor="text1" w:themeTint="80"/>
        </w:rPr>
      </w:pPr>
      <w:r w:rsidRPr="0088170D">
        <w:rPr>
          <w:color w:val="7F7F7F" w:themeColor="text1" w:themeTint="80"/>
        </w:rPr>
        <w:t>--more--</w:t>
      </w:r>
    </w:p>
    <w:p w14:paraId="4065D839" w14:textId="77777777" w:rsidR="0088170D" w:rsidRDefault="0088170D"/>
    <w:p w14:paraId="075BB677" w14:textId="5EC51F2C" w:rsidR="0088170D" w:rsidRPr="0088170D" w:rsidRDefault="0088170D">
      <w:pPr>
        <w:rPr>
          <w:color w:val="7F7F7F" w:themeColor="text1" w:themeTint="80"/>
        </w:rPr>
      </w:pPr>
      <w:r w:rsidRPr="0088170D">
        <w:rPr>
          <w:color w:val="7F7F7F" w:themeColor="text1" w:themeTint="80"/>
        </w:rPr>
        <w:t>Page 2, RAD Romancing the Stone</w:t>
      </w:r>
    </w:p>
    <w:p w14:paraId="4B49B858" w14:textId="77777777" w:rsidR="0088170D" w:rsidRDefault="0088170D"/>
    <w:p w14:paraId="6915201A" w14:textId="45817698" w:rsidR="00E062A2" w:rsidRPr="00BF466A" w:rsidRDefault="0088170D">
      <w:pPr>
        <w:rPr>
          <w:rFonts w:ascii="Times New Roman" w:eastAsia="Times New Roman" w:hAnsi="Times New Roman" w:cs="Times New Roman"/>
          <w:sz w:val="24"/>
          <w:szCs w:val="24"/>
          <w:lang w:val="en-US"/>
        </w:rPr>
      </w:pPr>
      <w:r>
        <w:t xml:space="preserve">Sconces from </w:t>
      </w:r>
      <w:r w:rsidRPr="00BF466A">
        <w:t xml:space="preserve">RAD are known for their clean lines and striking detail. The new </w:t>
      </w:r>
      <w:hyperlink r:id="rId9" w:history="1">
        <w:r w:rsidRPr="00BF466A">
          <w:rPr>
            <w:rStyle w:val="Hyperlink"/>
            <w:b/>
          </w:rPr>
          <w:t>Salon Sconce</w:t>
        </w:r>
      </w:hyperlink>
      <w:r w:rsidRPr="00BF466A">
        <w:t xml:space="preserve"> furthers that reputation with a </w:t>
      </w:r>
      <w:r w:rsidR="00BF466A" w:rsidRPr="00BF466A">
        <w:rPr>
          <w:rFonts w:eastAsia="Times New Roman"/>
          <w:color w:val="000000"/>
          <w:lang w:val="en-US"/>
        </w:rPr>
        <w:t>rounded dome</w:t>
      </w:r>
      <w:r w:rsidR="00BF466A" w:rsidRPr="00BF466A">
        <w:rPr>
          <w:rFonts w:eastAsia="Times New Roman"/>
          <w:sz w:val="24"/>
          <w:szCs w:val="24"/>
          <w:lang w:val="en-US"/>
        </w:rPr>
        <w:t xml:space="preserve"> </w:t>
      </w:r>
      <w:r w:rsidRPr="00BF466A">
        <w:t>made of natural alabaster and a body made of plated steel, a combination that is both durable and</w:t>
      </w:r>
      <w:r>
        <w:t xml:space="preserve"> classic. </w:t>
      </w:r>
    </w:p>
    <w:p w14:paraId="6A7D64AD" w14:textId="77777777" w:rsidR="00E062A2" w:rsidRDefault="0088170D">
      <w:r>
        <w:t xml:space="preserve"> </w:t>
      </w:r>
    </w:p>
    <w:p w14:paraId="678C3BE1" w14:textId="77777777" w:rsidR="00E062A2" w:rsidRDefault="0088170D">
      <w:pPr>
        <w:rPr>
          <w:b/>
        </w:rPr>
      </w:pPr>
      <w:r>
        <w:rPr>
          <w:b/>
        </w:rPr>
        <w:t>Table Lamps</w:t>
      </w:r>
    </w:p>
    <w:p w14:paraId="09E20A52" w14:textId="09B13953" w:rsidR="00E062A2" w:rsidRDefault="0088170D">
      <w:r>
        <w:t xml:space="preserve">RAD is also introducing more than ten new table lamps during Market, ranging in size and materials. The </w:t>
      </w:r>
      <w:hyperlink r:id="rId10" w:history="1">
        <w:r w:rsidRPr="0088170D">
          <w:rPr>
            <w:rStyle w:val="Hyperlink"/>
            <w:b/>
          </w:rPr>
          <w:t>Royal Table Lamp</w:t>
        </w:r>
      </w:hyperlink>
      <w:r>
        <w:t xml:space="preserve">, a luxurious ceramic option, is a beautiful and timeliness piece inspired by traditional Chinese vases in a stunning blue floral design accented by a crystal base. With a sleek silhouette and rustic charm ideal for any modern traditional home, the </w:t>
      </w:r>
      <w:hyperlink r:id="rId11" w:history="1">
        <w:r w:rsidRPr="0088170D">
          <w:rPr>
            <w:rStyle w:val="Hyperlink"/>
            <w:b/>
          </w:rPr>
          <w:t>Hattie Mini Lamp</w:t>
        </w:r>
      </w:hyperlink>
      <w:r>
        <w:t xml:space="preserve"> features a textured concrete orb base paired with a dramatic cylinder shade made entirely of natural brass. Also of note is the </w:t>
      </w:r>
      <w:hyperlink r:id="rId12" w:history="1">
        <w:r w:rsidRPr="0088100E">
          <w:rPr>
            <w:rStyle w:val="Hyperlink"/>
            <w:b/>
          </w:rPr>
          <w:t>Bella Table Lamp</w:t>
        </w:r>
      </w:hyperlink>
      <w:r w:rsidRPr="0088100E">
        <w:t>,</w:t>
      </w:r>
      <w:r>
        <w:t xml:space="preserve"> showcasing tiers of four, hand-crafted cast glass flowers suspended along a natural brass bass and giving off a vibe that is strong and graceful. </w:t>
      </w:r>
    </w:p>
    <w:p w14:paraId="3FB2AEA0" w14:textId="77777777" w:rsidR="00E062A2" w:rsidRDefault="00E062A2"/>
    <w:p w14:paraId="44E20ADD" w14:textId="77777777" w:rsidR="00E062A2" w:rsidRDefault="0088170D">
      <w:pPr>
        <w:rPr>
          <w:b/>
        </w:rPr>
      </w:pPr>
      <w:r>
        <w:rPr>
          <w:b/>
        </w:rPr>
        <w:t>Furniture</w:t>
      </w:r>
    </w:p>
    <w:p w14:paraId="2EC798DA" w14:textId="7FE455E5" w:rsidR="00E062A2" w:rsidRDefault="0088170D">
      <w:r>
        <w:t xml:space="preserve">Highlighting the new furniture offerings during October Market are the </w:t>
      </w:r>
      <w:hyperlink r:id="rId13" w:history="1">
        <w:proofErr w:type="spellStart"/>
        <w:r w:rsidRPr="008E69C7">
          <w:rPr>
            <w:rStyle w:val="Hyperlink"/>
            <w:b/>
          </w:rPr>
          <w:t>Fraya</w:t>
        </w:r>
        <w:proofErr w:type="spellEnd"/>
        <w:r w:rsidRPr="008E69C7">
          <w:rPr>
            <w:rStyle w:val="Hyperlink"/>
            <w:b/>
          </w:rPr>
          <w:t xml:space="preserve"> Tables</w:t>
        </w:r>
      </w:hyperlink>
      <w:r w:rsidRPr="008E69C7">
        <w:t>,</w:t>
      </w:r>
      <w:r>
        <w:t xml:space="preserve"> a collection of tables made in Detroit of solid white oak with clean lines and minimalist details. </w:t>
      </w:r>
      <w:proofErr w:type="spellStart"/>
      <w:r>
        <w:t>Fraya</w:t>
      </w:r>
      <w:proofErr w:type="spellEnd"/>
      <w:r>
        <w:t xml:space="preserve"> is available as an end table, cocktail table or nesting side tables for added design versatility. </w:t>
      </w:r>
    </w:p>
    <w:p w14:paraId="3A3FB17F" w14:textId="77777777" w:rsidR="00E062A2" w:rsidRDefault="00E062A2"/>
    <w:p w14:paraId="388927DC" w14:textId="77777777" w:rsidR="00E062A2" w:rsidRDefault="0088170D">
      <w:r>
        <w:rPr>
          <w:b/>
        </w:rPr>
        <w:t>Decorative</w:t>
      </w:r>
      <w:r>
        <w:t xml:space="preserve"> </w:t>
      </w:r>
      <w:r>
        <w:rPr>
          <w:b/>
        </w:rPr>
        <w:t>Accessories</w:t>
      </w:r>
      <w:r>
        <w:t xml:space="preserve"> </w:t>
      </w:r>
    </w:p>
    <w:p w14:paraId="00CAEAC8" w14:textId="02B9240B" w:rsidR="00E062A2" w:rsidRDefault="0088170D">
      <w:r>
        <w:t xml:space="preserve">RAD is known for bold, impactful decorative accessories made of natural materials and exquisite metals that bring the perfect missing details to every room. In addition to sculptures, wooden, leather and metal trays and accessories is a new collection of </w:t>
      </w:r>
      <w:hyperlink r:id="rId14" w:history="1">
        <w:r w:rsidRPr="0088170D">
          <w:rPr>
            <w:rStyle w:val="Hyperlink"/>
            <w:b/>
          </w:rPr>
          <w:t>Decorative Horn Pieces</w:t>
        </w:r>
      </w:hyperlink>
      <w:r>
        <w:t xml:space="preserve">. Made up of vases and sculptures, the horn offerings are matte instead of the usual shiny finish and are complemented by natural brass for a more casual feel. </w:t>
      </w:r>
    </w:p>
    <w:p w14:paraId="039DB58E" w14:textId="77777777" w:rsidR="00E062A2" w:rsidRDefault="00E062A2"/>
    <w:p w14:paraId="544AB338" w14:textId="36C0CC3A" w:rsidR="00E062A2" w:rsidRDefault="0088170D">
      <w:r>
        <w:t xml:space="preserve">There are more than seven new mirror designs in RAD’s High Point introductions. Leading the collection is the </w:t>
      </w:r>
      <w:hyperlink r:id="rId15" w:history="1">
        <w:r w:rsidRPr="0088170D">
          <w:rPr>
            <w:rStyle w:val="Hyperlink"/>
            <w:b/>
          </w:rPr>
          <w:t>Candice Mirror</w:t>
        </w:r>
      </w:hyperlink>
      <w:r>
        <w:t xml:space="preserve">, a rectangular mirror with an undulating gilded frame and beveled mirror edge that lends a feminine, glamorous look. The substantial size of the mirror - 25.5”x44” - makes it an eye-catching addition to any modern, transitional or traditional home. </w:t>
      </w:r>
    </w:p>
    <w:p w14:paraId="50CA5E3E" w14:textId="77777777" w:rsidR="00E062A2" w:rsidRDefault="00E062A2"/>
    <w:p w14:paraId="7E8E4484" w14:textId="77777777" w:rsidR="00E062A2" w:rsidRDefault="0088170D">
      <w:r>
        <w:t xml:space="preserve">The Regina Andrew Detroit showroom is located in IHFC - IH006, Commerce, Floor 1. </w:t>
      </w:r>
    </w:p>
    <w:p w14:paraId="32E76D8C" w14:textId="77777777" w:rsidR="00E062A2" w:rsidRDefault="0088170D">
      <w:r>
        <w:t xml:space="preserve"> </w:t>
      </w:r>
    </w:p>
    <w:p w14:paraId="7362556B" w14:textId="77777777" w:rsidR="00E062A2" w:rsidRDefault="0088170D">
      <w:pPr>
        <w:jc w:val="center"/>
      </w:pPr>
      <w:r>
        <w:t># # #</w:t>
      </w:r>
    </w:p>
    <w:p w14:paraId="5F88D0FD" w14:textId="6631EE3E" w:rsidR="00E062A2" w:rsidRPr="0088170D" w:rsidRDefault="0088170D">
      <w:r>
        <w:t xml:space="preserve"> </w:t>
      </w:r>
    </w:p>
    <w:p w14:paraId="1EC67625" w14:textId="77777777" w:rsidR="00E062A2" w:rsidRDefault="0088170D">
      <w:pPr>
        <w:rPr>
          <w:b/>
        </w:rPr>
      </w:pPr>
      <w:r>
        <w:rPr>
          <w:b/>
        </w:rPr>
        <w:t>About Regina Andrew Detroit</w:t>
      </w:r>
    </w:p>
    <w:p w14:paraId="3EAF2310" w14:textId="248DBE68" w:rsidR="00E062A2" w:rsidRDefault="0088170D">
      <w:r>
        <w:rPr>
          <w:highlight w:val="white"/>
        </w:rPr>
        <w:t xml:space="preserve">Regina Andrew Detroit’s lighting, furniture and décor spark self-expression and creativity through unforgettable design. </w:t>
      </w:r>
      <w:r>
        <w:t xml:space="preserve">For more than 20 years at their Detroit studio, company co-founders </w:t>
      </w:r>
      <w:r>
        <w:rPr>
          <w:highlight w:val="white"/>
        </w:rPr>
        <w:t>Carla Regina and James Andrew have fueled authentic designs</w:t>
      </w:r>
      <w:r>
        <w:t xml:space="preserve"> that run a continuum from industrial noir to restrained elegance. For more information visit</w:t>
      </w:r>
      <w:hyperlink r:id="rId16">
        <w:r>
          <w:t xml:space="preserve"> </w:t>
        </w:r>
      </w:hyperlink>
      <w:hyperlink r:id="rId17">
        <w:r>
          <w:rPr>
            <w:u w:val="single"/>
          </w:rPr>
          <w:t>ReginaAndrew.com</w:t>
        </w:r>
      </w:hyperlink>
      <w:r>
        <w:t xml:space="preserve"> or connect via</w:t>
      </w:r>
      <w:hyperlink r:id="rId18">
        <w:r>
          <w:t xml:space="preserve"> </w:t>
        </w:r>
      </w:hyperlink>
      <w:hyperlink r:id="rId19">
        <w:r>
          <w:rPr>
            <w:u w:val="single"/>
          </w:rPr>
          <w:t>Facebook</w:t>
        </w:r>
      </w:hyperlink>
      <w:r>
        <w:t>,</w:t>
      </w:r>
      <w:hyperlink r:id="rId20">
        <w:r>
          <w:t xml:space="preserve"> </w:t>
        </w:r>
      </w:hyperlink>
      <w:hyperlink r:id="rId21">
        <w:r>
          <w:rPr>
            <w:u w:val="single"/>
          </w:rPr>
          <w:t>Instagram</w:t>
        </w:r>
      </w:hyperlink>
      <w:r>
        <w:t>,</w:t>
      </w:r>
      <w:hyperlink r:id="rId22">
        <w:r>
          <w:t xml:space="preserve"> </w:t>
        </w:r>
      </w:hyperlink>
      <w:hyperlink r:id="rId23">
        <w:r>
          <w:rPr>
            <w:u w:val="single"/>
          </w:rPr>
          <w:t>Twitter</w:t>
        </w:r>
      </w:hyperlink>
      <w:r>
        <w:t xml:space="preserve"> or</w:t>
      </w:r>
      <w:hyperlink r:id="rId24">
        <w:r>
          <w:t xml:space="preserve"> </w:t>
        </w:r>
      </w:hyperlink>
      <w:hyperlink r:id="rId25">
        <w:r>
          <w:rPr>
            <w:u w:val="single"/>
          </w:rPr>
          <w:t>Pinterest</w:t>
        </w:r>
      </w:hyperlink>
      <w:r>
        <w:rPr>
          <w:u w:val="single"/>
        </w:rPr>
        <w:t>.</w:t>
      </w:r>
    </w:p>
    <w:sectPr w:rsidR="00E062A2" w:rsidSect="002715A1">
      <w:pgSz w:w="12240" w:h="15840"/>
      <w:pgMar w:top="101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A2"/>
    <w:rsid w:val="002715A1"/>
    <w:rsid w:val="00323DCF"/>
    <w:rsid w:val="0088100E"/>
    <w:rsid w:val="0088170D"/>
    <w:rsid w:val="008E69C7"/>
    <w:rsid w:val="00BF466A"/>
    <w:rsid w:val="00BF5B86"/>
    <w:rsid w:val="00D8422C"/>
    <w:rsid w:val="00E062A2"/>
    <w:rsid w:val="00EA4DB0"/>
    <w:rsid w:val="00F3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273CF"/>
  <w15:docId w15:val="{67D09955-3503-9A4B-92B9-4754C8BD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8170D"/>
    <w:rPr>
      <w:color w:val="0000FF" w:themeColor="hyperlink"/>
      <w:u w:val="single"/>
    </w:rPr>
  </w:style>
  <w:style w:type="character" w:styleId="UnresolvedMention">
    <w:name w:val="Unresolved Mention"/>
    <w:basedOn w:val="DefaultParagraphFont"/>
    <w:uiPriority w:val="99"/>
    <w:semiHidden/>
    <w:unhideWhenUsed/>
    <w:rsid w:val="0088170D"/>
    <w:rPr>
      <w:color w:val="605E5C"/>
      <w:shd w:val="clear" w:color="auto" w:fill="E1DFDD"/>
    </w:rPr>
  </w:style>
  <w:style w:type="character" w:styleId="FollowedHyperlink">
    <w:name w:val="FollowedHyperlink"/>
    <w:basedOn w:val="DefaultParagraphFont"/>
    <w:uiPriority w:val="99"/>
    <w:semiHidden/>
    <w:unhideWhenUsed/>
    <w:rsid w:val="00D842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90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smv7qqq7p0z0na9/RAD%20Emerson%20Bell%20Jar%20Pendant%2016-1631ORB_15.jpg?dl=0" TargetMode="External"/><Relationship Id="rId13" Type="http://schemas.openxmlformats.org/officeDocument/2006/relationships/hyperlink" Target="https://www.dropbox.com/s/gx2ezvpxctp20fc/RAD%20Fraya%20cocktail%2030-1175_1.jpg?dl=0" TargetMode="External"/><Relationship Id="rId18" Type="http://schemas.openxmlformats.org/officeDocument/2006/relationships/hyperlink" Target="https://www.facebook.com/reginaandrewdetroi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instagram.com/reginaandrewdetroit/" TargetMode="External"/><Relationship Id="rId7" Type="http://schemas.openxmlformats.org/officeDocument/2006/relationships/hyperlink" Target="https://www.dropbox.com/s/8f3jebsrffbmjxc/RAD%20Jubilee%20Pendant%2016-1382NB_1.jpg?dl=0" TargetMode="External"/><Relationship Id="rId12" Type="http://schemas.openxmlformats.org/officeDocument/2006/relationships/hyperlink" Target="https://www.dropbox.com/s/k3tj3avkvdl2anl/RAD%20Bella%20Lamp%2013-1594NB_1.jpg?dl=0" TargetMode="External"/><Relationship Id="rId17" Type="http://schemas.openxmlformats.org/officeDocument/2006/relationships/hyperlink" Target="http://www.reginaandrew.com" TargetMode="External"/><Relationship Id="rId25" Type="http://schemas.openxmlformats.org/officeDocument/2006/relationships/hyperlink" Target="https://www.pinterest.com/reginaandrewdetroit/_shop/" TargetMode="External"/><Relationship Id="rId2" Type="http://schemas.openxmlformats.org/officeDocument/2006/relationships/settings" Target="settings.xml"/><Relationship Id="rId16" Type="http://schemas.openxmlformats.org/officeDocument/2006/relationships/hyperlink" Target="http://www.reginaandrew.com" TargetMode="External"/><Relationship Id="rId20" Type="http://schemas.openxmlformats.org/officeDocument/2006/relationships/hyperlink" Target="https://www.instagram.com/reginaandrewdetroit/" TargetMode="External"/><Relationship Id="rId1" Type="http://schemas.openxmlformats.org/officeDocument/2006/relationships/styles" Target="styles.xml"/><Relationship Id="rId6" Type="http://schemas.openxmlformats.org/officeDocument/2006/relationships/hyperlink" Target="https://www.dropbox.com/s/rot0c78080whrlr/Rad%20Selena%20Chandelier16-1409_1.jpg?dl=0" TargetMode="External"/><Relationship Id="rId11" Type="http://schemas.openxmlformats.org/officeDocument/2006/relationships/hyperlink" Target="https://www.dropbox.com/s/xx3xuxw6osqgidp/RAD%20Hattie%20Concrete%20Mini%20Lamp%2013-1550NB.jpg?dl=0" TargetMode="External"/><Relationship Id="rId24" Type="http://schemas.openxmlformats.org/officeDocument/2006/relationships/hyperlink" Target="https://www.pinterest.com/reginaandrewdetroit/_shop/" TargetMode="External"/><Relationship Id="rId5" Type="http://schemas.openxmlformats.org/officeDocument/2006/relationships/hyperlink" Target="https://www.dropbox.com/s/d0wavkcfvftcnuy/RAD%20Styx%20Chandelier%2016-1384_15.jpg?dl=0" TargetMode="External"/><Relationship Id="rId15" Type="http://schemas.openxmlformats.org/officeDocument/2006/relationships/hyperlink" Target="https://www.dropbox.com/s/pq5w6iaip4buvlz/RAD%20Candice%20Mirror%2021-1142_1.jpg?dl=0" TargetMode="External"/><Relationship Id="rId23" Type="http://schemas.openxmlformats.org/officeDocument/2006/relationships/hyperlink" Target="https://twitter.com/ReginaAndrewDet" TargetMode="External"/><Relationship Id="rId10" Type="http://schemas.openxmlformats.org/officeDocument/2006/relationships/hyperlink" Target="https://www.dropbox.com/s/lyoccwhyb1hkxhx/RAD%20Royal%20Table%20Lamp%2013-1528_1.jpg?dl=0" TargetMode="External"/><Relationship Id="rId19" Type="http://schemas.openxmlformats.org/officeDocument/2006/relationships/hyperlink" Target="https://www.facebook.com/reginaandrewdetroit" TargetMode="External"/><Relationship Id="rId4" Type="http://schemas.openxmlformats.org/officeDocument/2006/relationships/image" Target="media/image1.jpeg"/><Relationship Id="rId9" Type="http://schemas.openxmlformats.org/officeDocument/2006/relationships/hyperlink" Target="https://www.dropbox.com/s/51r4ftebkuxx3ys/RAD%20Salon%20Sconce%2015-1188_15.jpg?dl=0" TargetMode="External"/><Relationship Id="rId14" Type="http://schemas.openxmlformats.org/officeDocument/2006/relationships/hyperlink" Target="https://www.dropbox.com/s/w519g4hpaanf5l3/RAD%20Daylon%20Horn%20Large%2020-1547_2.jpg?dl=0" TargetMode="External"/><Relationship Id="rId22" Type="http://schemas.openxmlformats.org/officeDocument/2006/relationships/hyperlink" Target="https://twitter.com/ReginaAndrewD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Howell</cp:lastModifiedBy>
  <cp:revision>11</cp:revision>
  <dcterms:created xsi:type="dcterms:W3CDTF">2022-10-10T17:51:00Z</dcterms:created>
  <dcterms:modified xsi:type="dcterms:W3CDTF">2022-10-18T02:18:00Z</dcterms:modified>
</cp:coreProperties>
</file>