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44E3" w14:textId="041ADF63" w:rsidR="00193788" w:rsidRPr="00906E2D" w:rsidRDefault="00031E84" w:rsidP="006E23DB">
      <w:pPr>
        <w:pStyle w:val="NoSpacing"/>
        <w:rPr>
          <w:b/>
          <w:bCs/>
        </w:rPr>
      </w:pPr>
      <w:r w:rsidRPr="00906E2D">
        <w:rPr>
          <w:b/>
          <w:bCs/>
        </w:rPr>
        <w:t>FLEXSTEEL’S BRAND GETTING A CONTEMPORARY UPDATE</w:t>
      </w:r>
    </w:p>
    <w:p w14:paraId="7C971EA7" w14:textId="03BB00CF" w:rsidR="00D84A77" w:rsidRDefault="00193788" w:rsidP="006E23DB">
      <w:pPr>
        <w:pStyle w:val="NoSpacing"/>
      </w:pPr>
      <w:r w:rsidRPr="00C23C33">
        <w:t>Traditional Maker’s New Lifestyle-</w:t>
      </w:r>
      <w:r w:rsidR="002F0154">
        <w:t>D</w:t>
      </w:r>
      <w:r w:rsidRPr="00C23C33">
        <w:t xml:space="preserve">riven Look </w:t>
      </w:r>
      <w:r w:rsidR="000D044F">
        <w:t xml:space="preserve">and Feel </w:t>
      </w:r>
      <w:r w:rsidRPr="00C23C33">
        <w:t>Com</w:t>
      </w:r>
      <w:r w:rsidR="002F0154">
        <w:t>e</w:t>
      </w:r>
      <w:r w:rsidRPr="00C23C33">
        <w:t xml:space="preserve"> </w:t>
      </w:r>
      <w:proofErr w:type="gramStart"/>
      <w:r w:rsidRPr="00C23C33">
        <w:t>Into</w:t>
      </w:r>
      <w:proofErr w:type="gramEnd"/>
      <w:r w:rsidRPr="00C23C33">
        <w:t xml:space="preserve"> Sharper Focus</w:t>
      </w:r>
    </w:p>
    <w:p w14:paraId="59BD4FC8" w14:textId="3A0F05F1" w:rsidR="006000E2" w:rsidRDefault="006000E2" w:rsidP="00906E2D">
      <w:pPr>
        <w:pStyle w:val="NoSpacing"/>
        <w:jc w:val="center"/>
      </w:pPr>
    </w:p>
    <w:p w14:paraId="01318F65" w14:textId="6D63BD26" w:rsidR="006000E2" w:rsidRPr="00C23C33" w:rsidRDefault="006E23DB" w:rsidP="00906E2D">
      <w:pPr>
        <w:pStyle w:val="NoSpacing"/>
        <w:jc w:val="center"/>
      </w:pPr>
      <w:r>
        <w:rPr>
          <w:noProof/>
        </w:rPr>
        <w:drawing>
          <wp:anchor distT="0" distB="0" distL="114300" distR="114300" simplePos="0" relativeHeight="251661312" behindDoc="1" locked="0" layoutInCell="1" allowOverlap="1" wp14:anchorId="3FD287F0" wp14:editId="0EE7D03E">
            <wp:simplePos x="0" y="0"/>
            <wp:positionH relativeFrom="margin">
              <wp:align>right</wp:align>
            </wp:positionH>
            <wp:positionV relativeFrom="paragraph">
              <wp:posOffset>334010</wp:posOffset>
            </wp:positionV>
            <wp:extent cx="5943600" cy="3782060"/>
            <wp:effectExtent l="0" t="0" r="0" b="8890"/>
            <wp:wrapTight wrapText="bothSides">
              <wp:wrapPolygon edited="0">
                <wp:start x="0" y="0"/>
                <wp:lineTo x="0" y="21542"/>
                <wp:lineTo x="21531" y="21542"/>
                <wp:lineTo x="21531" y="0"/>
                <wp:lineTo x="0" y="0"/>
              </wp:wrapPolygon>
            </wp:wrapTight>
            <wp:docPr id="1" name="Picture 1" descr="A collage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hous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82060"/>
                    </a:xfrm>
                    <a:prstGeom prst="rect">
                      <a:avLst/>
                    </a:prstGeom>
                  </pic:spPr>
                </pic:pic>
              </a:graphicData>
            </a:graphic>
            <wp14:sizeRelH relativeFrom="page">
              <wp14:pctWidth>0</wp14:pctWidth>
            </wp14:sizeRelH>
            <wp14:sizeRelV relativeFrom="page">
              <wp14:pctHeight>0</wp14:pctHeight>
            </wp14:sizeRelV>
          </wp:anchor>
        </w:drawing>
      </w:r>
    </w:p>
    <w:p w14:paraId="5404EC63" w14:textId="5BED7E16" w:rsidR="00193788" w:rsidRPr="00C23C33" w:rsidRDefault="00193788" w:rsidP="00193788">
      <w:pPr>
        <w:pStyle w:val="NoSpacing"/>
      </w:pPr>
    </w:p>
    <w:p w14:paraId="3DB5115A" w14:textId="102CCDA6" w:rsidR="00871C87" w:rsidRDefault="000D044F" w:rsidP="00193788">
      <w:pPr>
        <w:pStyle w:val="NoSpacing"/>
      </w:pPr>
      <w:r w:rsidRPr="002F0154">
        <w:rPr>
          <w:b/>
          <w:bCs/>
        </w:rPr>
        <w:t xml:space="preserve">Dubuque, IA—August </w:t>
      </w:r>
      <w:r w:rsidR="00425623">
        <w:rPr>
          <w:b/>
          <w:bCs/>
        </w:rPr>
        <w:t>13</w:t>
      </w:r>
      <w:r w:rsidRPr="002F0154">
        <w:rPr>
          <w:b/>
          <w:bCs/>
        </w:rPr>
        <w:t>, 2021</w:t>
      </w:r>
      <w:r>
        <w:t xml:space="preserve">—The </w:t>
      </w:r>
      <w:r w:rsidR="00193788">
        <w:t xml:space="preserve">launch of a new corporate website last month was the first </w:t>
      </w:r>
      <w:r w:rsidR="008066E2">
        <w:t>indication</w:t>
      </w:r>
      <w:r w:rsidR="00193788">
        <w:t xml:space="preserve"> that </w:t>
      </w:r>
      <w:r w:rsidR="00C23C33">
        <w:t xml:space="preserve">something </w:t>
      </w:r>
      <w:r w:rsidR="008066E2">
        <w:t>big</w:t>
      </w:r>
      <w:r w:rsidR="001258BA">
        <w:t xml:space="preserve"> </w:t>
      </w:r>
      <w:r w:rsidR="00C23C33">
        <w:t xml:space="preserve">is </w:t>
      </w:r>
      <w:r w:rsidR="00871C87">
        <w:t xml:space="preserve">currently </w:t>
      </w:r>
      <w:r w:rsidR="00031E84">
        <w:t>underway</w:t>
      </w:r>
      <w:r w:rsidR="001258BA">
        <w:t xml:space="preserve"> a</w:t>
      </w:r>
      <w:r w:rsidR="00193788">
        <w:t xml:space="preserve">t </w:t>
      </w:r>
      <w:proofErr w:type="spellStart"/>
      <w:r w:rsidR="00193788">
        <w:t>Flexsteel</w:t>
      </w:r>
      <w:proofErr w:type="spellEnd"/>
      <w:r w:rsidR="00FE1A0B">
        <w:t>: A major update of the brand.</w:t>
      </w:r>
    </w:p>
    <w:p w14:paraId="29CF6BBB" w14:textId="77777777" w:rsidR="00871C87" w:rsidRDefault="00871C87" w:rsidP="00193788">
      <w:pPr>
        <w:pStyle w:val="NoSpacing"/>
      </w:pPr>
    </w:p>
    <w:p w14:paraId="7B66603F" w14:textId="2FB93FA8" w:rsidR="003915F3" w:rsidRDefault="00772AD8" w:rsidP="00193788">
      <w:pPr>
        <w:pStyle w:val="NoSpacing"/>
      </w:pPr>
      <w:r>
        <w:t xml:space="preserve">The entirely new </w:t>
      </w:r>
      <w:hyperlink r:id="rId7" w:history="1">
        <w:r w:rsidRPr="00425623">
          <w:rPr>
            <w:rStyle w:val="Hyperlink"/>
          </w:rPr>
          <w:t>Flexsteel.com</w:t>
        </w:r>
      </w:hyperlink>
      <w:r>
        <w:t xml:space="preserve"> is a head-turning departure for one of </w:t>
      </w:r>
      <w:r w:rsidR="008066E2">
        <w:t>the industry’s most reliably traditional furniture brands</w:t>
      </w:r>
      <w:r>
        <w:t xml:space="preserve">. Styled like the cool, clean sites of lifestyle-driven specialty retailers, it is the </w:t>
      </w:r>
      <w:r w:rsidR="00871C87">
        <w:t>first</w:t>
      </w:r>
      <w:r w:rsidR="008066E2">
        <w:t xml:space="preserve"> volley in a </w:t>
      </w:r>
      <w:r w:rsidR="00871C87">
        <w:t>major</w:t>
      </w:r>
      <w:r w:rsidR="008066E2">
        <w:t xml:space="preserve"> refresh</w:t>
      </w:r>
      <w:r w:rsidR="00871C87">
        <w:t xml:space="preserve"> that will no doubt call to mind th</w:t>
      </w:r>
      <w:r w:rsidR="00031E84">
        <w:t xml:space="preserve">e </w:t>
      </w:r>
      <w:r w:rsidR="00871C87">
        <w:t>time</w:t>
      </w:r>
      <w:r w:rsidR="00031E84">
        <w:t xml:space="preserve"> that</w:t>
      </w:r>
      <w:r w:rsidR="00871C87">
        <w:t xml:space="preserve"> Oldsmobile invoked fathers. </w:t>
      </w:r>
      <w:r w:rsidR="002F0154">
        <w:t>Certainly, l</w:t>
      </w:r>
      <w:r w:rsidR="00C23C33">
        <w:t>ike</w:t>
      </w:r>
      <w:r w:rsidR="001C1065">
        <w:t xml:space="preserve"> the storied automotive maker</w:t>
      </w:r>
      <w:r w:rsidR="009431E0">
        <w:t>,</w:t>
      </w:r>
      <w:r w:rsidR="001A7778">
        <w:t xml:space="preserve"> </w:t>
      </w:r>
      <w:proofErr w:type="spellStart"/>
      <w:r w:rsidR="001C1065">
        <w:t>Flexsteel</w:t>
      </w:r>
      <w:proofErr w:type="spellEnd"/>
      <w:r w:rsidR="001C1065">
        <w:t xml:space="preserve"> </w:t>
      </w:r>
      <w:r w:rsidR="000D044F">
        <w:t xml:space="preserve">won’t be the first </w:t>
      </w:r>
      <w:r w:rsidR="001C1065">
        <w:t xml:space="preserve">traditional </w:t>
      </w:r>
      <w:r w:rsidR="002F0154">
        <w:t>stalwart</w:t>
      </w:r>
      <w:r w:rsidR="001C1065">
        <w:t xml:space="preserve"> </w:t>
      </w:r>
      <w:r w:rsidR="003915F3">
        <w:t xml:space="preserve">that has </w:t>
      </w:r>
      <w:r w:rsidR="001C1065">
        <w:t>aim</w:t>
      </w:r>
      <w:r w:rsidR="003915F3">
        <w:t>ed</w:t>
      </w:r>
      <w:r w:rsidR="001C1065">
        <w:t xml:space="preserve"> to attract a new generation of buyers with a sleek new look and attitude</w:t>
      </w:r>
      <w:r w:rsidR="00031E84">
        <w:t>, executives say.</w:t>
      </w:r>
      <w:r w:rsidR="001C1065">
        <w:t xml:space="preserve"> But </w:t>
      </w:r>
      <w:r w:rsidR="003915F3">
        <w:t xml:space="preserve">when all is said and done, </w:t>
      </w:r>
      <w:r w:rsidR="00031E84">
        <w:t>the i</w:t>
      </w:r>
      <w:r w:rsidR="008739C3">
        <w:t>nitiative</w:t>
      </w:r>
      <w:r w:rsidR="003915F3">
        <w:t xml:space="preserve"> </w:t>
      </w:r>
      <w:r w:rsidR="00031E84">
        <w:t xml:space="preserve">promises to </w:t>
      </w:r>
      <w:r w:rsidR="003915F3">
        <w:t>be far more comprehensiv</w:t>
      </w:r>
      <w:r w:rsidR="00031E84">
        <w:t>e t</w:t>
      </w:r>
      <w:r w:rsidR="003915F3">
        <w:t>han a revamped websit</w:t>
      </w:r>
      <w:r w:rsidR="00031E84">
        <w:t>e</w:t>
      </w:r>
      <w:r w:rsidR="003915F3">
        <w:t xml:space="preserve"> might suggest. </w:t>
      </w:r>
    </w:p>
    <w:p w14:paraId="70CBD590" w14:textId="56CCE4BB" w:rsidR="00BA0D37" w:rsidRDefault="00BA0D37" w:rsidP="00193788">
      <w:pPr>
        <w:pStyle w:val="NoSpacing"/>
      </w:pPr>
    </w:p>
    <w:p w14:paraId="0D6FB7AC" w14:textId="3F4963A6" w:rsidR="00BA0D37" w:rsidRDefault="00BA0D37" w:rsidP="00193788">
      <w:pPr>
        <w:pStyle w:val="NoSpacing"/>
      </w:pPr>
      <w:r>
        <w:rPr>
          <w:noProof/>
        </w:rPr>
        <w:lastRenderedPageBreak/>
        <w:drawing>
          <wp:anchor distT="0" distB="0" distL="114300" distR="114300" simplePos="0" relativeHeight="251658240" behindDoc="1" locked="0" layoutInCell="1" allowOverlap="1" wp14:anchorId="7D80B902" wp14:editId="0271880F">
            <wp:simplePos x="0" y="0"/>
            <wp:positionH relativeFrom="column">
              <wp:posOffset>0</wp:posOffset>
            </wp:positionH>
            <wp:positionV relativeFrom="paragraph">
              <wp:posOffset>0</wp:posOffset>
            </wp:positionV>
            <wp:extent cx="5943600" cy="4160520"/>
            <wp:effectExtent l="0" t="0" r="0" b="0"/>
            <wp:wrapTight wrapText="bothSides">
              <wp:wrapPolygon edited="0">
                <wp:start x="0" y="0"/>
                <wp:lineTo x="0" y="21462"/>
                <wp:lineTo x="21531" y="21462"/>
                <wp:lineTo x="21531" y="0"/>
                <wp:lineTo x="0" y="0"/>
              </wp:wrapPolygon>
            </wp:wrapTight>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anchor>
        </w:drawing>
      </w:r>
    </w:p>
    <w:p w14:paraId="68AAC176" w14:textId="77777777" w:rsidR="003915F3" w:rsidRDefault="003915F3" w:rsidP="00193788">
      <w:pPr>
        <w:pStyle w:val="NoSpacing"/>
      </w:pPr>
    </w:p>
    <w:p w14:paraId="5C878354" w14:textId="35E18D6D" w:rsidR="00C525FA" w:rsidRDefault="001C1065" w:rsidP="00193788">
      <w:pPr>
        <w:pStyle w:val="NoSpacing"/>
      </w:pPr>
      <w:r>
        <w:t xml:space="preserve">For </w:t>
      </w:r>
      <w:r w:rsidR="00C525FA">
        <w:t xml:space="preserve">starters, </w:t>
      </w:r>
      <w:r w:rsidR="003915F3">
        <w:t>there’s</w:t>
      </w:r>
      <w:r w:rsidR="009431E0">
        <w:t xml:space="preserve"> no tagline </w:t>
      </w:r>
      <w:r w:rsidR="00031E84">
        <w:t xml:space="preserve">here </w:t>
      </w:r>
      <w:r w:rsidR="009431E0">
        <w:t xml:space="preserve">destined to become a pop culture </w:t>
      </w:r>
      <w:proofErr w:type="gramStart"/>
      <w:r w:rsidR="009431E0">
        <w:t>catch-phrase</w:t>
      </w:r>
      <w:proofErr w:type="gramEnd"/>
      <w:r w:rsidR="009431E0">
        <w:t xml:space="preserve">. </w:t>
      </w:r>
      <w:r w:rsidR="002F0154">
        <w:t>Rather</w:t>
      </w:r>
      <w:r w:rsidR="009431E0">
        <w:t xml:space="preserve">, </w:t>
      </w:r>
      <w:r w:rsidR="00871C87">
        <w:t xml:space="preserve">says </w:t>
      </w:r>
      <w:r w:rsidR="009431E0">
        <w:t>Sharad Mathur, vice president of marketing</w:t>
      </w:r>
      <w:r w:rsidR="00E04B02">
        <w:t xml:space="preserve"> for </w:t>
      </w:r>
      <w:proofErr w:type="spellStart"/>
      <w:r w:rsidR="00E04B02">
        <w:t>Flexsteel</w:t>
      </w:r>
      <w:proofErr w:type="spellEnd"/>
      <w:r w:rsidR="00E04B02">
        <w:t xml:space="preserve">, </w:t>
      </w:r>
      <w:r w:rsidR="00564AB9">
        <w:t>“</w:t>
      </w:r>
      <w:r w:rsidR="00031E84">
        <w:t>L</w:t>
      </w:r>
      <w:r w:rsidR="002F0154">
        <w:t xml:space="preserve">ook for </w:t>
      </w:r>
      <w:r w:rsidR="00031E84">
        <w:t>our</w:t>
      </w:r>
      <w:r w:rsidR="002F0154">
        <w:t xml:space="preserve"> </w:t>
      </w:r>
      <w:r w:rsidR="00E04B02">
        <w:t>brand</w:t>
      </w:r>
      <w:r w:rsidR="00031E84">
        <w:t xml:space="preserve"> refresh</w:t>
      </w:r>
      <w:r w:rsidR="00C525FA">
        <w:t xml:space="preserve"> </w:t>
      </w:r>
      <w:r w:rsidR="00871C87">
        <w:t>to</w:t>
      </w:r>
      <w:r w:rsidR="00E04B02">
        <w:t xml:space="preserve"> </w:t>
      </w:r>
      <w:r w:rsidR="002F0154">
        <w:t>be</w:t>
      </w:r>
      <w:r w:rsidR="003915F3">
        <w:t xml:space="preserve"> much more</w:t>
      </w:r>
      <w:r w:rsidR="00E04B02">
        <w:t>…subtle.</w:t>
      </w:r>
      <w:r w:rsidR="00564AB9">
        <w:t xml:space="preserve"> </w:t>
      </w:r>
      <w:r w:rsidR="00C525FA">
        <w:t xml:space="preserve">As we’ve been developing our new </w:t>
      </w:r>
      <w:r w:rsidR="00772AD8">
        <w:t>brand</w:t>
      </w:r>
      <w:r w:rsidR="00031E84">
        <w:t xml:space="preserve"> guidelines</w:t>
      </w:r>
      <w:r w:rsidR="00C525FA">
        <w:t>, w</w:t>
      </w:r>
      <w:r w:rsidR="00E04B02">
        <w:t xml:space="preserve">e’ve been working closely with dealers across the country, </w:t>
      </w:r>
      <w:r w:rsidR="00187C51">
        <w:t xml:space="preserve">exploring </w:t>
      </w:r>
      <w:r w:rsidR="00E04B02">
        <w:t xml:space="preserve">what it takes to attract a younger audience </w:t>
      </w:r>
      <w:r w:rsidR="00031E84">
        <w:t>now</w:t>
      </w:r>
      <w:r w:rsidR="00187C51">
        <w:t>. T</w:t>
      </w:r>
      <w:r w:rsidR="00E04B02">
        <w:t xml:space="preserve">he consensus was clear: </w:t>
      </w:r>
      <w:r w:rsidR="00031E84">
        <w:t>Our dealers</w:t>
      </w:r>
      <w:r w:rsidR="00C525FA">
        <w:t xml:space="preserve"> don’t </w:t>
      </w:r>
      <w:r w:rsidR="008739C3">
        <w:t xml:space="preserve">need </w:t>
      </w:r>
      <w:r w:rsidR="00C525FA">
        <w:t xml:space="preserve">pictures and funny taglines. </w:t>
      </w:r>
      <w:r w:rsidR="00E04B02">
        <w:t xml:space="preserve">What </w:t>
      </w:r>
      <w:r w:rsidR="00C525FA">
        <w:t>they</w:t>
      </w:r>
      <w:r w:rsidR="008739C3">
        <w:t xml:space="preserve"> </w:t>
      </w:r>
      <w:r w:rsidR="00031E84">
        <w:t xml:space="preserve">do </w:t>
      </w:r>
      <w:r w:rsidR="008739C3">
        <w:t>need</w:t>
      </w:r>
      <w:r w:rsidR="00187C51">
        <w:t xml:space="preserve"> are </w:t>
      </w:r>
      <w:r w:rsidR="00E04B02">
        <w:t>clean</w:t>
      </w:r>
      <w:r w:rsidR="00564AB9">
        <w:t xml:space="preserve"> and</w:t>
      </w:r>
      <w:r w:rsidR="00C525FA">
        <w:t xml:space="preserve"> </w:t>
      </w:r>
      <w:r w:rsidR="00E04B02">
        <w:t xml:space="preserve">simple design elements that blend </w:t>
      </w:r>
      <w:r w:rsidR="00187C51">
        <w:t xml:space="preserve">seamlessly </w:t>
      </w:r>
      <w:r w:rsidR="00E04B02">
        <w:t>into their stores</w:t>
      </w:r>
      <w:r w:rsidR="00031E84">
        <w:t>, and t</w:t>
      </w:r>
      <w:r w:rsidR="00E04B02">
        <w:t>hat’s</w:t>
      </w:r>
      <w:r w:rsidR="00564AB9">
        <w:t xml:space="preserve"> </w:t>
      </w:r>
      <w:r w:rsidR="00E04B02">
        <w:t>very different</w:t>
      </w:r>
      <w:r w:rsidR="00C525FA">
        <w:t xml:space="preserve"> </w:t>
      </w:r>
      <w:r w:rsidR="00E04B02">
        <w:t xml:space="preserve">from how furniture </w:t>
      </w:r>
      <w:r w:rsidR="00564AB9">
        <w:t>manufacturers</w:t>
      </w:r>
      <w:r w:rsidR="00E04B02">
        <w:t xml:space="preserve"> </w:t>
      </w:r>
      <w:r w:rsidR="00C525FA">
        <w:t xml:space="preserve">have </w:t>
      </w:r>
      <w:r w:rsidR="00E04B02">
        <w:t>presented</w:t>
      </w:r>
      <w:r w:rsidR="00564AB9">
        <w:t xml:space="preserve"> their brands</w:t>
      </w:r>
      <w:r w:rsidR="00E04B02">
        <w:t xml:space="preserve"> </w:t>
      </w:r>
      <w:r w:rsidR="00564AB9">
        <w:t xml:space="preserve">at retail </w:t>
      </w:r>
      <w:r w:rsidR="00E04B02">
        <w:t>in the past.</w:t>
      </w:r>
      <w:r w:rsidR="003243EC">
        <w:t>”</w:t>
      </w:r>
    </w:p>
    <w:p w14:paraId="29263EF5" w14:textId="0D74E763" w:rsidR="00C525FA" w:rsidRDefault="00C525FA" w:rsidP="00193788">
      <w:pPr>
        <w:pStyle w:val="NoSpacing"/>
      </w:pPr>
    </w:p>
    <w:p w14:paraId="5F3EE919" w14:textId="79865EAC" w:rsidR="003243EC" w:rsidRDefault="00564AB9" w:rsidP="00193788">
      <w:pPr>
        <w:pStyle w:val="NoSpacing"/>
      </w:pPr>
      <w:r>
        <w:t>Also very d</w:t>
      </w:r>
      <w:r w:rsidR="003915F3">
        <w:t xml:space="preserve">ifferent is </w:t>
      </w:r>
      <w:r>
        <w:t>the</w:t>
      </w:r>
      <w:r w:rsidR="003915F3">
        <w:t xml:space="preserve"> </w:t>
      </w:r>
      <w:r>
        <w:t xml:space="preserve">collaborative approach </w:t>
      </w:r>
      <w:proofErr w:type="spellStart"/>
      <w:r w:rsidR="00C525FA">
        <w:t>Flexsteel</w:t>
      </w:r>
      <w:proofErr w:type="spellEnd"/>
      <w:r w:rsidR="00C525FA">
        <w:t xml:space="preserve"> </w:t>
      </w:r>
      <w:r>
        <w:t>has been quietly undertaking</w:t>
      </w:r>
      <w:r w:rsidR="00031E84">
        <w:t xml:space="preserve"> throughout the brand refresh process</w:t>
      </w:r>
      <w:r>
        <w:t>, c</w:t>
      </w:r>
      <w:r w:rsidR="00BE163F">
        <w:t>ommuni</w:t>
      </w:r>
      <w:r>
        <w:t>ng</w:t>
      </w:r>
      <w:r w:rsidR="00FE1A0B">
        <w:t xml:space="preserve"> closely</w:t>
      </w:r>
      <w:r w:rsidR="00BE163F">
        <w:t xml:space="preserve"> </w:t>
      </w:r>
      <w:r w:rsidR="003915F3">
        <w:t xml:space="preserve">with </w:t>
      </w:r>
      <w:hyperlink r:id="rId9" w:history="1">
        <w:r w:rsidR="003915F3" w:rsidRPr="001561CB">
          <w:rPr>
            <w:rStyle w:val="Hyperlink"/>
          </w:rPr>
          <w:t>independent retailers</w:t>
        </w:r>
      </w:hyperlink>
      <w:r w:rsidR="003915F3">
        <w:t xml:space="preserve"> </w:t>
      </w:r>
      <w:r w:rsidR="00646E31">
        <w:t xml:space="preserve">across the country </w:t>
      </w:r>
      <w:r w:rsidR="00C525FA">
        <w:t xml:space="preserve">prior to the big reveal </w:t>
      </w:r>
      <w:r w:rsidR="00646E31">
        <w:t xml:space="preserve">set for </w:t>
      </w:r>
      <w:r w:rsidR="00BE163F">
        <w:t>this</w:t>
      </w:r>
      <w:r w:rsidR="00C525FA">
        <w:t xml:space="preserve"> October</w:t>
      </w:r>
      <w:r w:rsidR="00C525FA" w:rsidRPr="001E3F4D">
        <w:t xml:space="preserve">. </w:t>
      </w:r>
      <w:r w:rsidR="00187C51" w:rsidRPr="001E3F4D">
        <w:t xml:space="preserve">“We’re on the journey with them,” </w:t>
      </w:r>
      <w:r w:rsidRPr="001E3F4D">
        <w:t>describe</w:t>
      </w:r>
      <w:r w:rsidR="00187C51" w:rsidRPr="001E3F4D">
        <w:t>s Laura Crowley, owner and general manager of Crowley Furniture</w:t>
      </w:r>
      <w:r w:rsidR="00B76488" w:rsidRPr="001E3F4D">
        <w:t>, a three-store chain based in Kansas City. “</w:t>
      </w:r>
      <w:r w:rsidR="00AD4DF6" w:rsidRPr="001E3F4D">
        <w:t xml:space="preserve">It’s not ‘here’s what we’re doing, take it or leave it.’ </w:t>
      </w:r>
      <w:r w:rsidR="00C525FA" w:rsidRPr="001E3F4D">
        <w:t>They are interested in what’s important to us because they want to ensure we come out with a great end-result</w:t>
      </w:r>
      <w:r w:rsidR="00AD4DF6" w:rsidRPr="001E3F4D">
        <w:t>, and ultimately, we’re going to carry that brand out to the consumer.</w:t>
      </w:r>
      <w:r w:rsidR="00C525FA" w:rsidRPr="001E3F4D">
        <w:t xml:space="preserve"> From a marketing standpoint, it</w:t>
      </w:r>
      <w:r w:rsidR="00B76488" w:rsidRPr="001E3F4D">
        <w:t xml:space="preserve">’s </w:t>
      </w:r>
      <w:r w:rsidR="003243EC" w:rsidRPr="001E3F4D">
        <w:t>fascina</w:t>
      </w:r>
      <w:r w:rsidR="00B76488" w:rsidRPr="001E3F4D">
        <w:t xml:space="preserve">ting to see </w:t>
      </w:r>
      <w:r w:rsidR="003243EC" w:rsidRPr="001E3F4D">
        <w:t xml:space="preserve">a traditional furniture brand taking the best of that world </w:t>
      </w:r>
      <w:r w:rsidR="00C525FA" w:rsidRPr="001E3F4D">
        <w:t xml:space="preserve">and </w:t>
      </w:r>
      <w:r w:rsidRPr="001E3F4D">
        <w:t xml:space="preserve">shifting </w:t>
      </w:r>
      <w:r w:rsidR="003243EC" w:rsidRPr="001E3F4D">
        <w:t xml:space="preserve">into a new, more lifestyle-driven era. It’s a really interesting mix and I’m excited </w:t>
      </w:r>
      <w:r w:rsidR="003915F3" w:rsidRPr="001E3F4D">
        <w:t>about</w:t>
      </w:r>
      <w:r w:rsidR="003243EC" w:rsidRPr="001E3F4D">
        <w:t xml:space="preserve"> mov</w:t>
      </w:r>
      <w:r w:rsidR="003915F3" w:rsidRPr="001E3F4D">
        <w:t>ing</w:t>
      </w:r>
      <w:r w:rsidR="003243EC" w:rsidRPr="001E3F4D">
        <w:t xml:space="preserve"> forwar</w:t>
      </w:r>
      <w:r w:rsidR="00C525FA" w:rsidRPr="001E3F4D">
        <w:t>d</w:t>
      </w:r>
      <w:r w:rsidR="00B76488" w:rsidRPr="001E3F4D">
        <w:t>.</w:t>
      </w:r>
      <w:r w:rsidR="003243EC" w:rsidRPr="001E3F4D">
        <w:t>”</w:t>
      </w:r>
      <w:r w:rsidR="00B76488">
        <w:t xml:space="preserve">  </w:t>
      </w:r>
    </w:p>
    <w:p w14:paraId="7C58E88D" w14:textId="4F6FBDD9" w:rsidR="003243EC" w:rsidRDefault="003243EC" w:rsidP="00193788">
      <w:pPr>
        <w:pStyle w:val="NoSpacing"/>
      </w:pPr>
    </w:p>
    <w:p w14:paraId="0CD30DF8" w14:textId="523916D9" w:rsidR="00646E31" w:rsidRDefault="00646E31" w:rsidP="00193788">
      <w:pPr>
        <w:pStyle w:val="NoSpacing"/>
      </w:pPr>
      <w:r w:rsidRPr="004A3F2C">
        <w:t xml:space="preserve">“Their new website is so much more upscale than it ever has been,” </w:t>
      </w:r>
      <w:r w:rsidR="002A401E" w:rsidRPr="004A3F2C">
        <w:t>note</w:t>
      </w:r>
      <w:r w:rsidRPr="004A3F2C">
        <w:t xml:space="preserve">s Tom Balistreri, </w:t>
      </w:r>
      <w:r w:rsidR="00B40B52" w:rsidRPr="004A3F2C">
        <w:t>owner,</w:t>
      </w:r>
      <w:r w:rsidR="004B2509" w:rsidRPr="004A3F2C">
        <w:t xml:space="preserve"> and </w:t>
      </w:r>
      <w:r w:rsidRPr="004A3F2C">
        <w:t>vice president of merchandising at</w:t>
      </w:r>
      <w:r w:rsidR="004B2509" w:rsidRPr="004A3F2C">
        <w:t xml:space="preserve"> four-store</w:t>
      </w:r>
      <w:r w:rsidRPr="004A3F2C">
        <w:t xml:space="preserve"> </w:t>
      </w:r>
      <w:proofErr w:type="spellStart"/>
      <w:r w:rsidRPr="004A3F2C">
        <w:t>Colder’s</w:t>
      </w:r>
      <w:proofErr w:type="spellEnd"/>
      <w:r w:rsidRPr="004A3F2C">
        <w:t xml:space="preserve"> </w:t>
      </w:r>
      <w:r w:rsidR="004B2509" w:rsidRPr="004A3F2C">
        <w:t>Fu</w:t>
      </w:r>
      <w:r w:rsidRPr="004A3F2C">
        <w:t>rniture</w:t>
      </w:r>
      <w:r w:rsidR="004B2509" w:rsidRPr="004A3F2C">
        <w:t xml:space="preserve"> and Appliance located in the Milwaukee area</w:t>
      </w:r>
      <w:r w:rsidR="002A401E" w:rsidRPr="004A3F2C">
        <w:t xml:space="preserve">, adding that he too has been </w:t>
      </w:r>
      <w:r w:rsidR="00031E84" w:rsidRPr="004A3F2C">
        <w:t>in close</w:t>
      </w:r>
      <w:r w:rsidR="002A401E" w:rsidRPr="004A3F2C">
        <w:t xml:space="preserve"> communication with the </w:t>
      </w:r>
      <w:proofErr w:type="spellStart"/>
      <w:r w:rsidR="002A401E" w:rsidRPr="004A3F2C">
        <w:t>Flexsteel</w:t>
      </w:r>
      <w:proofErr w:type="spellEnd"/>
      <w:r w:rsidR="002A401E" w:rsidRPr="004A3F2C">
        <w:t xml:space="preserve"> team</w:t>
      </w:r>
      <w:r w:rsidR="004B2509" w:rsidRPr="004A3F2C">
        <w:t xml:space="preserve">. </w:t>
      </w:r>
      <w:r w:rsidR="002A401E" w:rsidRPr="004A3F2C">
        <w:t>“</w:t>
      </w:r>
      <w:r w:rsidR="004B2509" w:rsidRPr="004A3F2C">
        <w:t xml:space="preserve">They understand </w:t>
      </w:r>
      <w:r w:rsidR="004B2509" w:rsidRPr="004A3F2C">
        <w:lastRenderedPageBreak/>
        <w:t>that we’re the conduit to the consumer, and that as a national brand, they need to have a consistent presentation</w:t>
      </w:r>
      <w:r w:rsidR="002A401E" w:rsidRPr="004A3F2C">
        <w:t xml:space="preserve">. You can’t have a beautiful website, and then displays that are a mess in-store, with no matching point-of-purchase materials. We’ve talked at length about that, and the importance of gallery refreshes, to ensure that </w:t>
      </w:r>
      <w:r w:rsidR="00C753D9" w:rsidRPr="004A3F2C">
        <w:t>we</w:t>
      </w:r>
      <w:r w:rsidR="002A401E" w:rsidRPr="004A3F2C">
        <w:t xml:space="preserve"> are giving the consumer the right experience of the </w:t>
      </w:r>
      <w:proofErr w:type="spellStart"/>
      <w:r w:rsidR="002A401E" w:rsidRPr="004A3F2C">
        <w:t>Flexsteel</w:t>
      </w:r>
      <w:proofErr w:type="spellEnd"/>
      <w:r w:rsidR="002A401E" w:rsidRPr="004A3F2C">
        <w:t xml:space="preserve"> brand.”</w:t>
      </w:r>
      <w:r w:rsidR="002A401E">
        <w:t xml:space="preserve">  </w:t>
      </w:r>
      <w:r w:rsidR="004B2509">
        <w:t xml:space="preserve">  </w:t>
      </w:r>
    </w:p>
    <w:p w14:paraId="789E4DBC" w14:textId="77777777" w:rsidR="00646E31" w:rsidRDefault="00646E31" w:rsidP="00193788">
      <w:pPr>
        <w:pStyle w:val="NoSpacing"/>
      </w:pPr>
    </w:p>
    <w:p w14:paraId="1DAC3E9D" w14:textId="2E916771" w:rsidR="003243EC" w:rsidRDefault="002A401E" w:rsidP="00193788">
      <w:pPr>
        <w:pStyle w:val="NoSpacing"/>
      </w:pPr>
      <w:r>
        <w:t>It All Matters</w:t>
      </w:r>
    </w:p>
    <w:p w14:paraId="188CBC7C" w14:textId="6A27A48E" w:rsidR="002A401E" w:rsidRDefault="002A401E" w:rsidP="00193788">
      <w:pPr>
        <w:pStyle w:val="NoSpacing"/>
      </w:pPr>
    </w:p>
    <w:p w14:paraId="7E687F07" w14:textId="7F2D7221" w:rsidR="00C753D9" w:rsidRDefault="002A401E" w:rsidP="00193788">
      <w:pPr>
        <w:pStyle w:val="NoSpacing"/>
      </w:pPr>
      <w:r>
        <w:t>According to Mathur, the key word</w:t>
      </w:r>
      <w:r w:rsidR="00FE1A0B">
        <w:t xml:space="preserve"> throughout the brand refresh journey</w:t>
      </w:r>
      <w:r>
        <w:t xml:space="preserve"> </w:t>
      </w:r>
      <w:r w:rsidR="00C753D9">
        <w:t>has been “co</w:t>
      </w:r>
      <w:r>
        <w:t>nsistency</w:t>
      </w:r>
      <w:r w:rsidR="00C753D9">
        <w:t>,”</w:t>
      </w:r>
      <w:r>
        <w:t xml:space="preserve"> in everything from the most obvious</w:t>
      </w:r>
      <w:r w:rsidR="00D80154">
        <w:t xml:space="preserve">—a revised logo, new hang tags and in-store signage—to the not-so-obvious, like email signatures and PowerPoint templates for both internal and external audiences. “From letterhead to sell sheets, every interaction is an opportunity to build our brand,” he says. “And it all matters because </w:t>
      </w:r>
      <w:r w:rsidR="00856455">
        <w:t xml:space="preserve">we’re trying to attract a younger audience. Consumers are again becoming brand conscious, and that’s particularly true with younger </w:t>
      </w:r>
      <w:r w:rsidR="00C753D9">
        <w:t>shoppers</w:t>
      </w:r>
      <w:r w:rsidR="00856455">
        <w:t>. Gen Y cares about what companies stand for, they care about responsible practices, they care about the look and feel of brands. They will not do business with you just because you’ve been around for 100 years.”</w:t>
      </w:r>
    </w:p>
    <w:p w14:paraId="0D80512E" w14:textId="0EB7087D" w:rsidR="002C695A" w:rsidRDefault="002C695A" w:rsidP="00193788">
      <w:pPr>
        <w:pStyle w:val="NoSpacing"/>
      </w:pPr>
    </w:p>
    <w:p w14:paraId="1ECD4E6C" w14:textId="337B9E76" w:rsidR="002C695A" w:rsidRDefault="002C695A" w:rsidP="00193788">
      <w:pPr>
        <w:pStyle w:val="NoSpacing"/>
      </w:pPr>
      <w:r>
        <w:rPr>
          <w:noProof/>
        </w:rPr>
        <w:drawing>
          <wp:anchor distT="0" distB="0" distL="114300" distR="114300" simplePos="0" relativeHeight="251659264" behindDoc="1" locked="0" layoutInCell="1" allowOverlap="1" wp14:anchorId="287ADF1F" wp14:editId="6C4F4E57">
            <wp:simplePos x="0" y="0"/>
            <wp:positionH relativeFrom="column">
              <wp:posOffset>0</wp:posOffset>
            </wp:positionH>
            <wp:positionV relativeFrom="paragraph">
              <wp:posOffset>-635</wp:posOffset>
            </wp:positionV>
            <wp:extent cx="5943600" cy="3845560"/>
            <wp:effectExtent l="0" t="0" r="0" b="2540"/>
            <wp:wrapTight wrapText="bothSides">
              <wp:wrapPolygon edited="0">
                <wp:start x="0" y="0"/>
                <wp:lineTo x="0" y="21507"/>
                <wp:lineTo x="21531" y="21507"/>
                <wp:lineTo x="21531" y="0"/>
                <wp:lineTo x="0" y="0"/>
              </wp:wrapPolygon>
            </wp:wrapTight>
            <wp:docPr id="3" name="Picture 3"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sinesscar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14:sizeRelH relativeFrom="page">
              <wp14:pctWidth>0</wp14:pctWidth>
            </wp14:sizeRelH>
            <wp14:sizeRelV relativeFrom="page">
              <wp14:pctHeight>0</wp14:pctHeight>
            </wp14:sizeRelV>
          </wp:anchor>
        </w:drawing>
      </w:r>
    </w:p>
    <w:p w14:paraId="2A847373" w14:textId="206F4324" w:rsidR="00C753D9" w:rsidRDefault="00C753D9" w:rsidP="00193788">
      <w:pPr>
        <w:pStyle w:val="NoSpacing"/>
      </w:pPr>
    </w:p>
    <w:p w14:paraId="548AA760" w14:textId="68667F3C" w:rsidR="00C753D9" w:rsidRDefault="00C753D9" w:rsidP="00193788">
      <w:pPr>
        <w:pStyle w:val="NoSpacing"/>
      </w:pPr>
      <w:r>
        <w:t xml:space="preserve">About that logo: “Older generations </w:t>
      </w:r>
      <w:r w:rsidR="002921A4">
        <w:t>tend to not pay a lot of attention to a logo’s color or how long it’s been around,”</w:t>
      </w:r>
      <w:r>
        <w:t xml:space="preserve"> Mathur relates. “We had multiple versions, there was no consistency corporately or at the store level and none of them meant anything to most people. Theoretically the different logo versions referenced blue steel springs, but people could not really figure out what the logo</w:t>
      </w:r>
      <w:r w:rsidR="002853B3">
        <w:t xml:space="preserve"> </w:t>
      </w:r>
      <w:r>
        <w:t xml:space="preserve">meant. Overall, </w:t>
      </w:r>
      <w:r w:rsidR="002853B3">
        <w:t xml:space="preserve">the </w:t>
      </w:r>
      <w:proofErr w:type="spellStart"/>
      <w:r w:rsidR="002853B3">
        <w:t>Flexsteel</w:t>
      </w:r>
      <w:proofErr w:type="spellEnd"/>
      <w:r>
        <w:t xml:space="preserve"> brand looked like it was stuck in the ‘80s. We </w:t>
      </w:r>
      <w:r w:rsidR="002853B3">
        <w:t>resembled</w:t>
      </w:r>
      <w:r>
        <w:t xml:space="preserve"> IBM…old, dated and basic blue.”</w:t>
      </w:r>
    </w:p>
    <w:p w14:paraId="1292EBBF" w14:textId="6EEE603F" w:rsidR="00C753D9" w:rsidRDefault="00C753D9" w:rsidP="00193788">
      <w:pPr>
        <w:pStyle w:val="NoSpacing"/>
      </w:pPr>
    </w:p>
    <w:p w14:paraId="580C537E" w14:textId="19AF4326" w:rsidR="009F0ABE" w:rsidRDefault="00B37AD7" w:rsidP="00193788">
      <w:pPr>
        <w:pStyle w:val="NoSpacing"/>
      </w:pPr>
      <w:proofErr w:type="gramStart"/>
      <w:r>
        <w:t>In an effort to</w:t>
      </w:r>
      <w:proofErr w:type="gramEnd"/>
      <w:r>
        <w:t xml:space="preserve"> </w:t>
      </w:r>
      <w:r w:rsidR="00FE1A0B">
        <w:t xml:space="preserve">appear more </w:t>
      </w:r>
      <w:r w:rsidR="00B40B52">
        <w:t>up to date</w:t>
      </w:r>
      <w:r w:rsidR="00FE1A0B">
        <w:t>,</w:t>
      </w:r>
      <w:r w:rsidR="002853B3">
        <w:t xml:space="preserve"> </w:t>
      </w:r>
      <w:r>
        <w:t xml:space="preserve">“with a clean look </w:t>
      </w:r>
      <w:r w:rsidR="002853B3">
        <w:t xml:space="preserve">indicative of specialty retailers, the type </w:t>
      </w:r>
      <w:r>
        <w:t xml:space="preserve">that make people think, </w:t>
      </w:r>
      <w:r w:rsidR="00FE1A0B">
        <w:t>‘</w:t>
      </w:r>
      <w:r>
        <w:t>I can see this furniture in my home because this company understand</w:t>
      </w:r>
      <w:r w:rsidR="002921A4">
        <w:t>s</w:t>
      </w:r>
      <w:r>
        <w:t xml:space="preserve"> me,</w:t>
      </w:r>
      <w:r w:rsidR="00FE1A0B">
        <w:t>’</w:t>
      </w:r>
      <w:r w:rsidR="002853B3">
        <w:t xml:space="preserve"> Mathur has begun developing buyer personas to help everyone identify </w:t>
      </w:r>
      <w:proofErr w:type="spellStart"/>
      <w:r w:rsidR="002853B3">
        <w:t>Flexsteel’s</w:t>
      </w:r>
      <w:proofErr w:type="spellEnd"/>
      <w:r w:rsidR="002853B3">
        <w:t xml:space="preserve"> target consumer and what they seek. </w:t>
      </w:r>
      <w:r w:rsidR="001C3E53">
        <w:t xml:space="preserve">Even more important, he developed in-depth brand guidelines, for use both by dealers and the corporate team that clearly lay out what </w:t>
      </w:r>
      <w:proofErr w:type="spellStart"/>
      <w:r w:rsidR="001C3E53">
        <w:t>Flexsteel</w:t>
      </w:r>
      <w:proofErr w:type="spellEnd"/>
      <w:r w:rsidR="001C3E53">
        <w:t xml:space="preserve"> stands for, its voice (think more conversational than corporate), imagery (spaces with a lived</w:t>
      </w:r>
      <w:r w:rsidR="00B40B52">
        <w:t>-</w:t>
      </w:r>
      <w:r w:rsidR="001C3E53">
        <w:t>in feel full of natural light) and the overall tone. As hinted at by the new website, th</w:t>
      </w:r>
      <w:r w:rsidR="009F0ABE">
        <w:t>at</w:t>
      </w:r>
      <w:r w:rsidR="001C3E53">
        <w:t xml:space="preserve"> tone is one of a helpful, decorating ally for </w:t>
      </w:r>
      <w:r w:rsidR="009F0ABE">
        <w:t xml:space="preserve">retailers and </w:t>
      </w:r>
      <w:r w:rsidR="001C3E53">
        <w:t xml:space="preserve">consumers, </w:t>
      </w:r>
      <w:r w:rsidR="009F0ABE">
        <w:t>just as reliable and familiar</w:t>
      </w:r>
      <w:r w:rsidR="004A3F2C">
        <w:t xml:space="preserve"> as it has always been</w:t>
      </w:r>
      <w:r w:rsidR="009F0ABE">
        <w:t xml:space="preserve">, yet quite at home in the digital age.  </w:t>
      </w:r>
    </w:p>
    <w:p w14:paraId="73AFCB0A" w14:textId="3A0D2E5A" w:rsidR="004B4606" w:rsidRDefault="004B4606" w:rsidP="00193788">
      <w:pPr>
        <w:pStyle w:val="NoSpacing"/>
      </w:pPr>
    </w:p>
    <w:p w14:paraId="26B805F1" w14:textId="3C9A2310" w:rsidR="004B4606" w:rsidRDefault="004B4606" w:rsidP="00193788">
      <w:pPr>
        <w:pStyle w:val="NoSpacing"/>
      </w:pPr>
      <w:r>
        <w:rPr>
          <w:noProof/>
        </w:rPr>
        <w:drawing>
          <wp:anchor distT="0" distB="0" distL="114300" distR="114300" simplePos="0" relativeHeight="251660288" behindDoc="1" locked="0" layoutInCell="1" allowOverlap="1" wp14:anchorId="003FF083" wp14:editId="0F85D485">
            <wp:simplePos x="0" y="0"/>
            <wp:positionH relativeFrom="column">
              <wp:posOffset>0</wp:posOffset>
            </wp:positionH>
            <wp:positionV relativeFrom="paragraph">
              <wp:posOffset>1270</wp:posOffset>
            </wp:positionV>
            <wp:extent cx="5943600" cy="4747260"/>
            <wp:effectExtent l="0" t="0" r="0" b="0"/>
            <wp:wrapTight wrapText="bothSides">
              <wp:wrapPolygon edited="0">
                <wp:start x="0" y="0"/>
                <wp:lineTo x="0" y="21496"/>
                <wp:lineTo x="21531" y="21496"/>
                <wp:lineTo x="21531" y="0"/>
                <wp:lineTo x="0" y="0"/>
              </wp:wrapPolygon>
            </wp:wrapTight>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47260"/>
                    </a:xfrm>
                    <a:prstGeom prst="rect">
                      <a:avLst/>
                    </a:prstGeom>
                  </pic:spPr>
                </pic:pic>
              </a:graphicData>
            </a:graphic>
            <wp14:sizeRelH relativeFrom="page">
              <wp14:pctWidth>0</wp14:pctWidth>
            </wp14:sizeRelH>
            <wp14:sizeRelV relativeFrom="page">
              <wp14:pctHeight>0</wp14:pctHeight>
            </wp14:sizeRelV>
          </wp:anchor>
        </w:drawing>
      </w:r>
    </w:p>
    <w:p w14:paraId="539DCFFE" w14:textId="77777777" w:rsidR="009F0ABE" w:rsidRDefault="009F0ABE" w:rsidP="00193788">
      <w:pPr>
        <w:pStyle w:val="NoSpacing"/>
      </w:pPr>
    </w:p>
    <w:p w14:paraId="0CD0F33A" w14:textId="0C21BCF4" w:rsidR="001C3E53" w:rsidRDefault="009F0ABE" w:rsidP="00193788">
      <w:pPr>
        <w:pStyle w:val="NoSpacing"/>
      </w:pPr>
      <w:r>
        <w:t>Blue Skie</w:t>
      </w:r>
      <w:r w:rsidR="00AD4DF6">
        <w:t xml:space="preserve">s </w:t>
      </w:r>
      <w:r>
        <w:t xml:space="preserve">  </w:t>
      </w:r>
    </w:p>
    <w:p w14:paraId="57567B0E" w14:textId="31B8CA2D" w:rsidR="00C753D9" w:rsidRDefault="00C753D9" w:rsidP="00193788">
      <w:pPr>
        <w:pStyle w:val="NoSpacing"/>
      </w:pPr>
    </w:p>
    <w:p w14:paraId="0550B903" w14:textId="614C404C" w:rsidR="000D718F" w:rsidRDefault="00CB62DE" w:rsidP="00193788">
      <w:pPr>
        <w:pStyle w:val="NoSpacing"/>
      </w:pPr>
      <w:r>
        <w:t xml:space="preserve">While </w:t>
      </w:r>
      <w:proofErr w:type="spellStart"/>
      <w:r>
        <w:t>Flexsteel</w:t>
      </w:r>
      <w:proofErr w:type="spellEnd"/>
      <w:r>
        <w:t xml:space="preserve"> is moving to recast perceptions about its</w:t>
      </w:r>
      <w:r w:rsidR="000D718F">
        <w:t xml:space="preserve"> image </w:t>
      </w:r>
      <w:r>
        <w:t xml:space="preserve">as a very traditional concern, nothing has changed in terms of what </w:t>
      </w:r>
      <w:hyperlink r:id="rId12" w:history="1">
        <w:r w:rsidRPr="001561CB">
          <w:rPr>
            <w:rStyle w:val="Hyperlink"/>
          </w:rPr>
          <w:t xml:space="preserve">made </w:t>
        </w:r>
        <w:r w:rsidR="004A3F2C" w:rsidRPr="001561CB">
          <w:rPr>
            <w:rStyle w:val="Hyperlink"/>
          </w:rPr>
          <w:t>the company</w:t>
        </w:r>
        <w:r w:rsidRPr="001561CB">
          <w:rPr>
            <w:rStyle w:val="Hyperlink"/>
          </w:rPr>
          <w:t xml:space="preserve"> successful</w:t>
        </w:r>
      </w:hyperlink>
      <w:r>
        <w:t xml:space="preserve"> in the first place: </w:t>
      </w:r>
      <w:r w:rsidR="000D718F">
        <w:t xml:space="preserve">Quality products that will last thanks to that proprietary blue steel spring™ frame, a patented ribbon of steel that revolutionized upholstered furniture manufacturing when it was introduced in the 1920s. And that legacy, retailers say, is why </w:t>
      </w:r>
      <w:proofErr w:type="spellStart"/>
      <w:r w:rsidR="000D718F">
        <w:t>Flexsteel</w:t>
      </w:r>
      <w:proofErr w:type="spellEnd"/>
      <w:r w:rsidR="000D718F">
        <w:t xml:space="preserve"> is a brand poised to come into its own.</w:t>
      </w:r>
    </w:p>
    <w:p w14:paraId="306F253C" w14:textId="77777777" w:rsidR="000D718F" w:rsidRDefault="000D718F" w:rsidP="00193788">
      <w:pPr>
        <w:pStyle w:val="NoSpacing"/>
      </w:pPr>
    </w:p>
    <w:p w14:paraId="356E8FE7" w14:textId="558BF9CF" w:rsidR="000D718F" w:rsidRDefault="000D718F" w:rsidP="00193788">
      <w:pPr>
        <w:pStyle w:val="NoSpacing"/>
      </w:pPr>
      <w:r w:rsidRPr="004A3F2C">
        <w:lastRenderedPageBreak/>
        <w:t>“They are repositioning the brand in an interesting time,” Balistreri points out</w:t>
      </w:r>
      <w:r w:rsidR="00B40B52" w:rsidRPr="004A3F2C">
        <w:t xml:space="preserve">. </w:t>
      </w:r>
      <w:r w:rsidRPr="004A3F2C">
        <w:t xml:space="preserve">“During the pandemic, I spent more time on the salesfloor, and I was really impressed by the number of young people that were buying houses. They are willing to spend </w:t>
      </w:r>
      <w:r w:rsidR="00B40B52" w:rsidRPr="004A3F2C">
        <w:t>more,</w:t>
      </w:r>
      <w:r w:rsidRPr="004A3F2C">
        <w:t xml:space="preserve"> and they are willing to wait, to step up to a better quality of product at a time when </w:t>
      </w:r>
      <w:proofErr w:type="spellStart"/>
      <w:r w:rsidRPr="004A3F2C">
        <w:t>Flexsteel</w:t>
      </w:r>
      <w:proofErr w:type="spellEnd"/>
      <w:r w:rsidRPr="004A3F2C">
        <w:t xml:space="preserve"> has been changing their merchandising to become a lot more fashion-forward and younger looking. I think spending more time at home has only accelerated that trend, because many of them had purchased furniture to fill a void. It was functional, maybe it looked pretty good, but it didn’t hold up and they realized it also wasn’t that comfortable.”</w:t>
      </w:r>
    </w:p>
    <w:p w14:paraId="498F0BFA" w14:textId="77777777" w:rsidR="000D718F" w:rsidRDefault="000D718F" w:rsidP="00193788">
      <w:pPr>
        <w:pStyle w:val="NoSpacing"/>
      </w:pPr>
    </w:p>
    <w:p w14:paraId="4E6E58BE" w14:textId="24790E09" w:rsidR="00F9567C" w:rsidRDefault="00AD4DF6" w:rsidP="00F9567C">
      <w:pPr>
        <w:pStyle w:val="NoSpacing"/>
      </w:pPr>
      <w:r w:rsidRPr="001E3F4D">
        <w:t>Crowley agrees. “We’ve definitely seen a change during the pandemic and we’re selling more high-quality furniture than we probably ever have. I think people have been burned a little bit when they bought something that was off-brand and not really the quality they wanted.</w:t>
      </w:r>
      <w:r w:rsidR="000D718F" w:rsidRPr="001E3F4D">
        <w:t xml:space="preserve"> </w:t>
      </w:r>
      <w:r w:rsidRPr="001E3F4D">
        <w:t xml:space="preserve">Consumers now are more interested in quality products, where they are made, what’s going into them, and that’s true no matter their age category. So, when you can speak to the brand’s history, while also being relevant in style, I think that’s kind of a magic mix. I’m </w:t>
      </w:r>
      <w:r w:rsidR="001E6B00" w:rsidRPr="001E3F4D">
        <w:t xml:space="preserve">really </w:t>
      </w:r>
      <w:r w:rsidRPr="001E3F4D">
        <w:t>excited about wh</w:t>
      </w:r>
      <w:r w:rsidR="002921A4">
        <w:t>at they are doing.</w:t>
      </w:r>
      <w:r w:rsidRPr="001E3F4D">
        <w:t>”</w:t>
      </w:r>
    </w:p>
    <w:p w14:paraId="50DABC3B" w14:textId="77777777" w:rsidR="00F9567C" w:rsidRDefault="00F9567C" w:rsidP="00F9567C">
      <w:pPr>
        <w:pStyle w:val="NoSpacing"/>
      </w:pPr>
    </w:p>
    <w:p w14:paraId="7DF4B0DD" w14:textId="7A4F5772" w:rsidR="00C753D9" w:rsidRDefault="00AD4DF6" w:rsidP="00F9567C">
      <w:pPr>
        <w:pStyle w:val="NoSpacing"/>
        <w:jc w:val="center"/>
      </w:pPr>
      <w:r>
        <w:t># # #</w:t>
      </w:r>
    </w:p>
    <w:p w14:paraId="2F3A3989" w14:textId="77777777" w:rsidR="00C753D9" w:rsidRDefault="00C753D9" w:rsidP="00193788">
      <w:pPr>
        <w:pStyle w:val="NoSpacing"/>
      </w:pPr>
    </w:p>
    <w:p w14:paraId="5EC7C369" w14:textId="4C2CC76B" w:rsidR="00AC788D" w:rsidRDefault="00AC788D" w:rsidP="00193788">
      <w:pPr>
        <w:pStyle w:val="NoSpacing"/>
      </w:pPr>
    </w:p>
    <w:p w14:paraId="410AEFF4" w14:textId="4B99004A" w:rsidR="00193788" w:rsidRPr="00193788" w:rsidRDefault="00E04B02" w:rsidP="00193788">
      <w:pPr>
        <w:pStyle w:val="NoSpacing"/>
      </w:pPr>
      <w:r>
        <w:t xml:space="preserve">    </w:t>
      </w:r>
      <w:r w:rsidR="009431E0">
        <w:t xml:space="preserve"> </w:t>
      </w:r>
      <w:r w:rsidR="001C1065">
        <w:t xml:space="preserve">  </w:t>
      </w:r>
      <w:r w:rsidR="00C23C33">
        <w:t xml:space="preserve">   </w:t>
      </w:r>
      <w:r w:rsidR="001258BA">
        <w:t xml:space="preserve">  </w:t>
      </w:r>
      <w:r w:rsidR="00193788">
        <w:t xml:space="preserve">  </w:t>
      </w:r>
    </w:p>
    <w:sectPr w:rsidR="00193788" w:rsidRPr="00193788">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6D3BB" w14:textId="77777777" w:rsidR="00B76263" w:rsidRDefault="00B76263" w:rsidP="00E971F8">
      <w:pPr>
        <w:spacing w:after="0" w:line="240" w:lineRule="auto"/>
      </w:pPr>
      <w:r>
        <w:separator/>
      </w:r>
    </w:p>
  </w:endnote>
  <w:endnote w:type="continuationSeparator" w:id="0">
    <w:p w14:paraId="16270F9D" w14:textId="77777777" w:rsidR="00B76263" w:rsidRDefault="00B76263" w:rsidP="00E97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290658"/>
      <w:docPartObj>
        <w:docPartGallery w:val="Page Numbers (Bottom of Page)"/>
        <w:docPartUnique/>
      </w:docPartObj>
    </w:sdtPr>
    <w:sdtEndPr>
      <w:rPr>
        <w:noProof/>
      </w:rPr>
    </w:sdtEndPr>
    <w:sdtContent>
      <w:p w14:paraId="43553928" w14:textId="0D24C5A3" w:rsidR="00E971F8" w:rsidRDefault="00E971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AB59BF" w14:textId="77777777" w:rsidR="00E971F8" w:rsidRDefault="00E971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8FDF4" w14:textId="77777777" w:rsidR="00B76263" w:rsidRDefault="00B76263" w:rsidP="00E971F8">
      <w:pPr>
        <w:spacing w:after="0" w:line="240" w:lineRule="auto"/>
      </w:pPr>
      <w:r>
        <w:separator/>
      </w:r>
    </w:p>
  </w:footnote>
  <w:footnote w:type="continuationSeparator" w:id="0">
    <w:p w14:paraId="66CBE6C8" w14:textId="77777777" w:rsidR="00B76263" w:rsidRDefault="00B76263" w:rsidP="00E971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788"/>
    <w:rsid w:val="00031E84"/>
    <w:rsid w:val="000D044F"/>
    <w:rsid w:val="000D718F"/>
    <w:rsid w:val="001258BA"/>
    <w:rsid w:val="001561CB"/>
    <w:rsid w:val="00187C51"/>
    <w:rsid w:val="00193788"/>
    <w:rsid w:val="001A7778"/>
    <w:rsid w:val="001C1065"/>
    <w:rsid w:val="001C3E53"/>
    <w:rsid w:val="001E3F4D"/>
    <w:rsid w:val="001E6B00"/>
    <w:rsid w:val="002033A8"/>
    <w:rsid w:val="002853B3"/>
    <w:rsid w:val="002921A4"/>
    <w:rsid w:val="002A401E"/>
    <w:rsid w:val="002C695A"/>
    <w:rsid w:val="002F0154"/>
    <w:rsid w:val="003243EC"/>
    <w:rsid w:val="00345F32"/>
    <w:rsid w:val="003915F3"/>
    <w:rsid w:val="003974C6"/>
    <w:rsid w:val="00425623"/>
    <w:rsid w:val="00465F3C"/>
    <w:rsid w:val="004A3F2C"/>
    <w:rsid w:val="004B2509"/>
    <w:rsid w:val="004B4606"/>
    <w:rsid w:val="00555A94"/>
    <w:rsid w:val="00564AB9"/>
    <w:rsid w:val="00571C90"/>
    <w:rsid w:val="005D4D36"/>
    <w:rsid w:val="006000E2"/>
    <w:rsid w:val="00646E31"/>
    <w:rsid w:val="006E23DB"/>
    <w:rsid w:val="00715985"/>
    <w:rsid w:val="007442E5"/>
    <w:rsid w:val="00772AD8"/>
    <w:rsid w:val="007A56CC"/>
    <w:rsid w:val="008066E2"/>
    <w:rsid w:val="00856455"/>
    <w:rsid w:val="00871C87"/>
    <w:rsid w:val="008739C3"/>
    <w:rsid w:val="00906E2D"/>
    <w:rsid w:val="009431E0"/>
    <w:rsid w:val="009F0ABE"/>
    <w:rsid w:val="00A2451A"/>
    <w:rsid w:val="00A4500B"/>
    <w:rsid w:val="00AC788D"/>
    <w:rsid w:val="00AD4DF6"/>
    <w:rsid w:val="00B37AD7"/>
    <w:rsid w:val="00B40B52"/>
    <w:rsid w:val="00B76263"/>
    <w:rsid w:val="00B76488"/>
    <w:rsid w:val="00BA0D37"/>
    <w:rsid w:val="00BB661A"/>
    <w:rsid w:val="00BD546F"/>
    <w:rsid w:val="00BE163F"/>
    <w:rsid w:val="00C23C33"/>
    <w:rsid w:val="00C24193"/>
    <w:rsid w:val="00C525FA"/>
    <w:rsid w:val="00C753D9"/>
    <w:rsid w:val="00CB62DE"/>
    <w:rsid w:val="00CF2D30"/>
    <w:rsid w:val="00CF77FF"/>
    <w:rsid w:val="00D70EF5"/>
    <w:rsid w:val="00D80154"/>
    <w:rsid w:val="00D84A77"/>
    <w:rsid w:val="00E04B02"/>
    <w:rsid w:val="00E971F8"/>
    <w:rsid w:val="00F9567C"/>
    <w:rsid w:val="00F96D90"/>
    <w:rsid w:val="00FE1A0B"/>
    <w:rsid w:val="00FE50E9"/>
    <w:rsid w:val="00FE7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590DA"/>
  <w15:chartTrackingRefBased/>
  <w15:docId w15:val="{400F78D6-B6F7-4B2E-81C5-9F21A2486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3788"/>
    <w:pPr>
      <w:spacing w:after="0" w:line="240" w:lineRule="auto"/>
    </w:pPr>
  </w:style>
  <w:style w:type="paragraph" w:styleId="Header">
    <w:name w:val="header"/>
    <w:basedOn w:val="Normal"/>
    <w:link w:val="HeaderChar"/>
    <w:uiPriority w:val="99"/>
    <w:unhideWhenUsed/>
    <w:rsid w:val="00E97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1F8"/>
  </w:style>
  <w:style w:type="paragraph" w:styleId="Footer">
    <w:name w:val="footer"/>
    <w:basedOn w:val="Normal"/>
    <w:link w:val="FooterChar"/>
    <w:uiPriority w:val="99"/>
    <w:unhideWhenUsed/>
    <w:rsid w:val="00E97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1F8"/>
  </w:style>
  <w:style w:type="character" w:styleId="Hyperlink">
    <w:name w:val="Hyperlink"/>
    <w:basedOn w:val="DefaultParagraphFont"/>
    <w:uiPriority w:val="99"/>
    <w:unhideWhenUsed/>
    <w:rsid w:val="00425623"/>
    <w:rPr>
      <w:color w:val="0000FF" w:themeColor="hyperlink"/>
      <w:u w:val="single"/>
    </w:rPr>
  </w:style>
  <w:style w:type="character" w:styleId="UnresolvedMention">
    <w:name w:val="Unresolved Mention"/>
    <w:basedOn w:val="DefaultParagraphFont"/>
    <w:uiPriority w:val="99"/>
    <w:semiHidden/>
    <w:unhideWhenUsed/>
    <w:rsid w:val="00425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flexsteel.com" TargetMode="External"/><Relationship Id="rId12" Type="http://schemas.openxmlformats.org/officeDocument/2006/relationships/hyperlink" Target="https://www.flexsteel.com/heritage.inc"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s://www.flexsteel.com/retailer-opportunities.inc"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Wray</dc:creator>
  <cp:keywords/>
  <dc:description/>
  <cp:lastModifiedBy>Ashley Hauser</cp:lastModifiedBy>
  <cp:revision>13</cp:revision>
  <dcterms:created xsi:type="dcterms:W3CDTF">2021-08-11T20:39:00Z</dcterms:created>
  <dcterms:modified xsi:type="dcterms:W3CDTF">2021-08-17T17:07:00Z</dcterms:modified>
</cp:coreProperties>
</file>