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ABE82" w14:textId="77777777" w:rsidR="00226BB2" w:rsidRDefault="00226BB2">
      <w:pPr>
        <w:rPr>
          <w:rFonts w:ascii="Kalinga" w:hAnsi="Kalinga" w:cs="Kalinga"/>
          <w:sz w:val="20"/>
        </w:rPr>
      </w:pPr>
      <w:bookmarkStart w:id="0" w:name="_Hlk39492545"/>
      <w:bookmarkEnd w:id="0"/>
    </w:p>
    <w:p w14:paraId="2F237729" w14:textId="68FDC4D6" w:rsidR="00D730B0" w:rsidRDefault="00D730B0" w:rsidP="00D730B0">
      <w:pPr>
        <w:jc w:val="right"/>
        <w:rPr>
          <w:rFonts w:ascii="Kalinga" w:hAnsi="Kalinga" w:cs="Kalinga"/>
          <w:sz w:val="20"/>
        </w:rPr>
      </w:pPr>
      <w:r>
        <w:rPr>
          <w:rFonts w:ascii="Kalinga" w:hAnsi="Kalinga" w:cs="Kalinga"/>
          <w:sz w:val="20"/>
        </w:rPr>
        <w:t xml:space="preserve">For </w:t>
      </w:r>
      <w:r w:rsidR="00A5144D">
        <w:rPr>
          <w:rFonts w:ascii="Kalinga" w:hAnsi="Kalinga" w:cs="Kalinga"/>
          <w:sz w:val="20"/>
        </w:rPr>
        <w:t xml:space="preserve">Immediate </w:t>
      </w:r>
      <w:r>
        <w:rPr>
          <w:rFonts w:ascii="Kalinga" w:hAnsi="Kalinga" w:cs="Kalinga"/>
          <w:sz w:val="20"/>
        </w:rPr>
        <w:t>Release</w:t>
      </w:r>
    </w:p>
    <w:p w14:paraId="16F36D83" w14:textId="77777777" w:rsidR="00A5144D" w:rsidRDefault="00A5144D" w:rsidP="00A5144D">
      <w:pPr>
        <w:jc w:val="center"/>
        <w:rPr>
          <w:rFonts w:ascii="Kalinga" w:hAnsi="Kalinga" w:cs="Kalinga"/>
          <w:sz w:val="20"/>
        </w:rPr>
      </w:pPr>
      <w:r>
        <w:rPr>
          <w:rFonts w:ascii="Kalinga" w:hAnsi="Kalinga" w:cs="Kalinga"/>
          <w:i/>
          <w:iCs/>
          <w:noProof/>
          <w:sz w:val="20"/>
        </w:rPr>
        <w:drawing>
          <wp:inline distT="0" distB="0" distL="0" distR="0" wp14:anchorId="03E06A02" wp14:editId="534F7218">
            <wp:extent cx="1874520" cy="805679"/>
            <wp:effectExtent l="0" t="0" r="0" b="0"/>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xolog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2449" cy="821981"/>
                    </a:xfrm>
                    <a:prstGeom prst="rect">
                      <a:avLst/>
                    </a:prstGeom>
                  </pic:spPr>
                </pic:pic>
              </a:graphicData>
            </a:graphic>
          </wp:inline>
        </w:drawing>
      </w:r>
    </w:p>
    <w:p w14:paraId="4D5B02DF" w14:textId="3C294972" w:rsidR="00155E61" w:rsidRDefault="00A5144D" w:rsidP="00A5144D">
      <w:pPr>
        <w:rPr>
          <w:rFonts w:ascii="Kalinga" w:hAnsi="Kalinga" w:cs="Kalinga"/>
          <w:sz w:val="20"/>
        </w:rPr>
      </w:pPr>
      <w:r>
        <w:rPr>
          <w:rFonts w:ascii="Kalinga" w:hAnsi="Kalinga" w:cs="Kalinga"/>
          <w:sz w:val="20"/>
        </w:rPr>
        <w:t>May 2020</w:t>
      </w:r>
    </w:p>
    <w:p w14:paraId="63D50754" w14:textId="6C4FD2E8" w:rsidR="00D730B0" w:rsidRDefault="00D730B0" w:rsidP="00D730B0">
      <w:pPr>
        <w:rPr>
          <w:rFonts w:ascii="Kalinga" w:hAnsi="Kalinga" w:cs="Kalinga"/>
          <w:sz w:val="20"/>
        </w:rPr>
      </w:pPr>
      <w:r>
        <w:rPr>
          <w:rFonts w:ascii="Kalinga" w:hAnsi="Kalinga" w:cs="Kalinga"/>
          <w:sz w:val="20"/>
        </w:rPr>
        <w:t xml:space="preserve">Minneapolis, MN </w:t>
      </w:r>
    </w:p>
    <w:p w14:paraId="34323B62" w14:textId="061CDF32" w:rsidR="00D730B0" w:rsidRDefault="00D730B0" w:rsidP="00D730B0">
      <w:pPr>
        <w:rPr>
          <w:rFonts w:ascii="Kalinga" w:hAnsi="Kalinga" w:cs="Kalinga"/>
          <w:sz w:val="20"/>
        </w:rPr>
      </w:pPr>
    </w:p>
    <w:p w14:paraId="47720E7E" w14:textId="6E504632" w:rsidR="00155E61" w:rsidRDefault="00155E61" w:rsidP="00155E61">
      <w:pPr>
        <w:rPr>
          <w:rFonts w:ascii="Kalinga" w:hAnsi="Kalinga" w:cs="Kalinga"/>
          <w:sz w:val="20"/>
        </w:rPr>
      </w:pPr>
      <w:r w:rsidRPr="00155E61">
        <w:rPr>
          <w:rFonts w:ascii="Kalinga" w:hAnsi="Kalinga" w:cs="Kalinga"/>
          <w:sz w:val="20"/>
        </w:rPr>
        <w:t xml:space="preserve">Mixology is the new bedding concept from </w:t>
      </w:r>
      <w:proofErr w:type="spellStart"/>
      <w:r w:rsidRPr="00155E61">
        <w:rPr>
          <w:rFonts w:ascii="Kalinga" w:hAnsi="Kalinga" w:cs="Kalinga"/>
          <w:sz w:val="20"/>
        </w:rPr>
        <w:t>Siscovers</w:t>
      </w:r>
      <w:proofErr w:type="spellEnd"/>
      <w:r w:rsidRPr="00155E61">
        <w:rPr>
          <w:rFonts w:ascii="Kalinga" w:hAnsi="Kalinga" w:cs="Kalinga"/>
          <w:sz w:val="20"/>
        </w:rPr>
        <w:t xml:space="preserve">: the art and craft of mixing your own bedding ensemble your way, in your style, with the colors you love.  “One size does not fit all”, said Shari Hammer, founder and creative director at </w:t>
      </w:r>
      <w:proofErr w:type="spellStart"/>
      <w:r w:rsidRPr="00155E61">
        <w:rPr>
          <w:rFonts w:ascii="Kalinga" w:hAnsi="Kalinga" w:cs="Kalinga"/>
          <w:sz w:val="20"/>
        </w:rPr>
        <w:t>Siscovers</w:t>
      </w:r>
      <w:proofErr w:type="spellEnd"/>
      <w:r w:rsidRPr="00155E61">
        <w:rPr>
          <w:rFonts w:ascii="Kalinga" w:hAnsi="Kalinga" w:cs="Kalinga"/>
          <w:sz w:val="20"/>
        </w:rPr>
        <w:t>. “With the new Mixology collection, our customers create an aesthetic that is personal, comfortable and exactly what they want.”</w:t>
      </w:r>
    </w:p>
    <w:p w14:paraId="68227D76" w14:textId="77777777" w:rsidR="00155E61" w:rsidRPr="00155E61" w:rsidRDefault="00155E61" w:rsidP="00155E61">
      <w:pPr>
        <w:rPr>
          <w:rFonts w:ascii="Kalinga" w:hAnsi="Kalinga" w:cs="Kalinga"/>
          <w:sz w:val="20"/>
        </w:rPr>
      </w:pPr>
    </w:p>
    <w:p w14:paraId="7A3F7940" w14:textId="77777777" w:rsidR="00155E61" w:rsidRDefault="00155E61" w:rsidP="00155E61">
      <w:pPr>
        <w:rPr>
          <w:rFonts w:ascii="Kalinga" w:hAnsi="Kalinga" w:cs="Kalinga"/>
          <w:sz w:val="20"/>
        </w:rPr>
      </w:pPr>
      <w:r w:rsidRPr="00155E61">
        <w:rPr>
          <w:rFonts w:ascii="Kalinga" w:hAnsi="Kalinga" w:cs="Kalinga"/>
          <w:sz w:val="20"/>
        </w:rPr>
        <w:t xml:space="preserve">The Mixology program starts with our easy-care Padma fabric in over twenty colors: earthy greens and vibrant blues, industrial steely greys, vibrant spice tones and warm neutrals.  Padma is a smooth dense short pile fabric that has a distinctively soft hand and a matte velvet finish. </w:t>
      </w:r>
    </w:p>
    <w:p w14:paraId="7DA2C266" w14:textId="0E33F4B5" w:rsidR="00155E61" w:rsidRPr="00155E61" w:rsidRDefault="00155E61" w:rsidP="00155E61">
      <w:pPr>
        <w:rPr>
          <w:rFonts w:ascii="Kalinga" w:hAnsi="Kalinga" w:cs="Kalinga"/>
          <w:sz w:val="20"/>
        </w:rPr>
      </w:pPr>
      <w:r w:rsidRPr="00155E61">
        <w:rPr>
          <w:rFonts w:ascii="Kalinga" w:hAnsi="Kalinga" w:cs="Kalinga"/>
          <w:sz w:val="20"/>
        </w:rPr>
        <w:t xml:space="preserve"> </w:t>
      </w:r>
    </w:p>
    <w:p w14:paraId="6A21E452" w14:textId="77777777" w:rsidR="00155E61" w:rsidRDefault="00155E61" w:rsidP="00155E61">
      <w:pPr>
        <w:rPr>
          <w:rFonts w:ascii="Kalinga" w:hAnsi="Kalinga" w:cs="Kalinga"/>
          <w:sz w:val="20"/>
        </w:rPr>
      </w:pPr>
      <w:r w:rsidRPr="00155E61">
        <w:rPr>
          <w:rFonts w:ascii="Kalinga" w:hAnsi="Kalinga" w:cs="Kalinga"/>
          <w:sz w:val="20"/>
        </w:rPr>
        <w:t>“Be a mixologist,” Shari said.  “Cleverly mixing combinations of both color and elements can result in a space that ranges from gracefully understated to wildly energetic.  The choice is yours.  There is no right or wrong.  Make it your own!”</w:t>
      </w:r>
    </w:p>
    <w:p w14:paraId="6808BFF5" w14:textId="701B809C" w:rsidR="00155E61" w:rsidRPr="00155E61" w:rsidRDefault="00155E61" w:rsidP="00155E61">
      <w:pPr>
        <w:rPr>
          <w:rFonts w:ascii="Kalinga" w:hAnsi="Kalinga" w:cs="Kalinga"/>
          <w:sz w:val="20"/>
        </w:rPr>
      </w:pPr>
      <w:r w:rsidRPr="00155E61">
        <w:rPr>
          <w:rFonts w:ascii="Kalinga" w:hAnsi="Kalinga" w:cs="Kalinga"/>
          <w:sz w:val="20"/>
        </w:rPr>
        <w:t xml:space="preserve">  </w:t>
      </w:r>
    </w:p>
    <w:p w14:paraId="01DC0943" w14:textId="4335E1DA" w:rsidR="00A5144D" w:rsidRDefault="00A5144D" w:rsidP="00A5144D">
      <w:pPr>
        <w:rPr>
          <w:rFonts w:ascii="Kalinga" w:hAnsi="Kalinga" w:cs="Kalinga"/>
          <w:sz w:val="20"/>
        </w:rPr>
      </w:pPr>
      <w:r w:rsidRPr="00934A52">
        <w:rPr>
          <w:rFonts w:ascii="Kalinga" w:hAnsi="Kalinga" w:cs="Kalinga"/>
          <w:sz w:val="20"/>
        </w:rPr>
        <w:t xml:space="preserve">Mixology bedding products </w:t>
      </w:r>
      <w:r>
        <w:rPr>
          <w:rFonts w:ascii="Kalinga" w:hAnsi="Kalinga" w:cs="Kalinga"/>
          <w:sz w:val="20"/>
        </w:rPr>
        <w:t>are</w:t>
      </w:r>
      <w:r w:rsidRPr="00934A52">
        <w:rPr>
          <w:rFonts w:ascii="Kalinga" w:hAnsi="Kalinga" w:cs="Kalinga"/>
          <w:sz w:val="20"/>
        </w:rPr>
        <w:t xml:space="preserve"> featured in a new digital look book</w:t>
      </w:r>
      <w:r w:rsidR="008D1D2E">
        <w:rPr>
          <w:rFonts w:ascii="Kalinga" w:hAnsi="Kalinga" w:cs="Kalinga"/>
          <w:sz w:val="20"/>
        </w:rPr>
        <w:t xml:space="preserve"> </w:t>
      </w:r>
      <w:r>
        <w:rPr>
          <w:rFonts w:ascii="Kalinga" w:hAnsi="Kalinga" w:cs="Kalinga"/>
          <w:sz w:val="20"/>
        </w:rPr>
        <w:t xml:space="preserve">and </w:t>
      </w:r>
      <w:r w:rsidRPr="00934A52">
        <w:rPr>
          <w:rFonts w:ascii="Kalinga" w:hAnsi="Kalinga" w:cs="Kalinga"/>
          <w:sz w:val="20"/>
        </w:rPr>
        <w:t>a section on siscovers.com dedicated to the line. Products include duvet covers, bed caps (a modern alternative with tailored corners at the foot of the bed), pillows, bed scarves and curtain panels.</w:t>
      </w:r>
    </w:p>
    <w:p w14:paraId="07E65EF3" w14:textId="2BD54A59" w:rsidR="00A5144D" w:rsidRDefault="00A5144D" w:rsidP="00A5144D">
      <w:pPr>
        <w:rPr>
          <w:rFonts w:ascii="Kalinga" w:hAnsi="Kalinga" w:cs="Kalinga"/>
          <w:sz w:val="20"/>
        </w:rPr>
      </w:pPr>
    </w:p>
    <w:p w14:paraId="6D7FA2C9" w14:textId="77777777" w:rsidR="00A5144D" w:rsidRDefault="00A5144D" w:rsidP="00A5144D">
      <w:pPr>
        <w:rPr>
          <w:rFonts w:ascii="Kalinga" w:hAnsi="Kalinga" w:cs="Kalinga"/>
          <w:sz w:val="20"/>
        </w:rPr>
      </w:pPr>
      <w:r w:rsidRPr="00934A52">
        <w:rPr>
          <w:rFonts w:ascii="Kalinga" w:hAnsi="Kalinga" w:cs="Kalinga"/>
          <w:sz w:val="20"/>
        </w:rPr>
        <w:t xml:space="preserve">Even though </w:t>
      </w:r>
      <w:proofErr w:type="spellStart"/>
      <w:r w:rsidRPr="00934A52">
        <w:rPr>
          <w:rFonts w:ascii="Kalinga" w:hAnsi="Kalinga" w:cs="Kalinga"/>
          <w:sz w:val="20"/>
        </w:rPr>
        <w:t>Siscovers</w:t>
      </w:r>
      <w:proofErr w:type="spellEnd"/>
      <w:r w:rsidRPr="00934A52">
        <w:rPr>
          <w:rFonts w:ascii="Kalinga" w:hAnsi="Kalinga" w:cs="Kalinga"/>
          <w:sz w:val="20"/>
        </w:rPr>
        <w:t xml:space="preserve"> will not be in the showroom at market, we are open for business and ready to help designers find the materials and soft-home elements they are looking for. With over 700 fabrics in stock, all available by the yard, we are a designer’s dream come true for custom top-of-bed. With themed patterns in coastal, farmhouse, lodge, modern and traditional as well as name-brand licensed lines and proven curated collections, we are available to help you via phone conference or email. Call 800-989-5435, or email </w:t>
      </w:r>
      <w:proofErr w:type="gramStart"/>
      <w:r w:rsidRPr="00934A52">
        <w:rPr>
          <w:rFonts w:ascii="Kalinga" w:hAnsi="Kalinga" w:cs="Kalinga"/>
          <w:sz w:val="20"/>
        </w:rPr>
        <w:t>sis@siscovers.com .</w:t>
      </w:r>
      <w:proofErr w:type="gramEnd"/>
      <w:r w:rsidRPr="00934A52">
        <w:rPr>
          <w:rFonts w:ascii="Kalinga" w:hAnsi="Kalinga" w:cs="Kalinga"/>
          <w:sz w:val="20"/>
        </w:rPr>
        <w:t xml:space="preserve"> We offer designers our wholesale prices and we do not have a minimum order.</w:t>
      </w:r>
    </w:p>
    <w:p w14:paraId="30920968" w14:textId="77777777" w:rsidR="00A5144D" w:rsidRDefault="00A5144D" w:rsidP="00A5144D">
      <w:pPr>
        <w:rPr>
          <w:rFonts w:ascii="Kalinga" w:hAnsi="Kalinga" w:cs="Kalinga"/>
          <w:sz w:val="20"/>
        </w:rPr>
      </w:pPr>
    </w:p>
    <w:p w14:paraId="1B4DEB06" w14:textId="173E0C24" w:rsidR="008C25E3" w:rsidRDefault="008C25E3" w:rsidP="00D730B0">
      <w:pPr>
        <w:rPr>
          <w:rFonts w:ascii="Kalinga" w:hAnsi="Kalinga" w:cs="Kalinga"/>
          <w:sz w:val="20"/>
        </w:rPr>
      </w:pPr>
    </w:p>
    <w:p w14:paraId="42647514" w14:textId="1CA15EB3" w:rsidR="008C25E3" w:rsidRDefault="008C25E3" w:rsidP="00D730B0">
      <w:pPr>
        <w:rPr>
          <w:rFonts w:ascii="Kalinga" w:hAnsi="Kalinga" w:cs="Kalinga"/>
          <w:sz w:val="20"/>
        </w:rPr>
      </w:pPr>
      <w:r>
        <w:rPr>
          <w:rFonts w:ascii="Kalinga" w:hAnsi="Kalinga" w:cs="Kalinga"/>
          <w:sz w:val="20"/>
        </w:rPr>
        <w:t>For more information:</w:t>
      </w:r>
    </w:p>
    <w:p w14:paraId="75BAAEF9" w14:textId="0E3DA785" w:rsidR="008C25E3" w:rsidRDefault="008C25E3" w:rsidP="00D730B0">
      <w:pPr>
        <w:rPr>
          <w:rFonts w:ascii="Kalinga" w:hAnsi="Kalinga" w:cs="Kalinga"/>
          <w:sz w:val="20"/>
        </w:rPr>
      </w:pPr>
      <w:r>
        <w:rPr>
          <w:rFonts w:ascii="Kalinga" w:hAnsi="Kalinga" w:cs="Kalinga"/>
          <w:sz w:val="20"/>
        </w:rPr>
        <w:t xml:space="preserve">LeeAnne Harris, </w:t>
      </w:r>
      <w:r w:rsidR="0044149C">
        <w:rPr>
          <w:rFonts w:ascii="Kalinga" w:hAnsi="Kalinga" w:cs="Kalinga"/>
          <w:sz w:val="20"/>
        </w:rPr>
        <w:t xml:space="preserve">VP of Marketing for </w:t>
      </w:r>
      <w:proofErr w:type="spellStart"/>
      <w:r w:rsidR="0044149C">
        <w:rPr>
          <w:rFonts w:ascii="Kalinga" w:hAnsi="Kalinga" w:cs="Kalinga"/>
          <w:sz w:val="20"/>
        </w:rPr>
        <w:t>Siscovers</w:t>
      </w:r>
      <w:proofErr w:type="spellEnd"/>
    </w:p>
    <w:p w14:paraId="7FACFDEB" w14:textId="47964D84" w:rsidR="008C25E3" w:rsidRDefault="008C25E3" w:rsidP="00D730B0">
      <w:pPr>
        <w:rPr>
          <w:rFonts w:ascii="Kalinga" w:hAnsi="Kalinga" w:cs="Kalinga"/>
          <w:sz w:val="20"/>
        </w:rPr>
      </w:pPr>
      <w:r>
        <w:rPr>
          <w:rFonts w:ascii="Kalinga" w:hAnsi="Kalinga" w:cs="Kalinga"/>
          <w:sz w:val="20"/>
        </w:rPr>
        <w:t>763-231-1341</w:t>
      </w:r>
    </w:p>
    <w:p w14:paraId="032F7E98" w14:textId="2D8EB266" w:rsidR="00A5144D" w:rsidRDefault="008C25E3" w:rsidP="00D730B0">
      <w:pPr>
        <w:rPr>
          <w:rFonts w:ascii="Kalinga" w:hAnsi="Kalinga" w:cs="Kalinga"/>
          <w:sz w:val="20"/>
        </w:rPr>
      </w:pPr>
      <w:r>
        <w:rPr>
          <w:rFonts w:ascii="Kalinga" w:hAnsi="Kalinga" w:cs="Kalinga"/>
          <w:sz w:val="20"/>
        </w:rPr>
        <w:t>Lharris@siscovers.com</w:t>
      </w:r>
    </w:p>
    <w:sectPr w:rsidR="00A5144D" w:rsidSect="00453536">
      <w:headerReference w:type="default" r:id="rId8"/>
      <w:footerReference w:type="default" r:id="rId9"/>
      <w:headerReference w:type="first" r:id="rId10"/>
      <w:footerReference w:type="first" r:id="rId11"/>
      <w:pgSz w:w="12240" w:h="15840" w:code="1"/>
      <w:pgMar w:top="1440" w:right="720" w:bottom="1440" w:left="720" w:header="450" w:footer="4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DCB61" w14:textId="77777777" w:rsidR="00A37905" w:rsidRDefault="00A37905">
      <w:r>
        <w:separator/>
      </w:r>
    </w:p>
  </w:endnote>
  <w:endnote w:type="continuationSeparator" w:id="0">
    <w:p w14:paraId="64EFA648" w14:textId="77777777" w:rsidR="00A37905" w:rsidRDefault="00A3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E02B" w14:textId="77777777" w:rsidR="00A37905" w:rsidRDefault="00A37905" w:rsidP="0085620F">
    <w:pPr>
      <w:pStyle w:val="Footer"/>
      <w:rPr>
        <w:sz w:val="18"/>
      </w:rPr>
    </w:pPr>
    <w:r>
      <w:rPr>
        <w:noProof/>
      </w:rPr>
      <mc:AlternateContent>
        <mc:Choice Requires="wps">
          <w:drawing>
            <wp:anchor distT="0" distB="0" distL="114300" distR="114300" simplePos="0" relativeHeight="251657728" behindDoc="0" locked="0" layoutInCell="0" allowOverlap="1" wp14:anchorId="5E3665CE" wp14:editId="67EC82ED">
              <wp:simplePos x="0" y="0"/>
              <wp:positionH relativeFrom="column">
                <wp:posOffset>0</wp:posOffset>
              </wp:positionH>
              <wp:positionV relativeFrom="paragraph">
                <wp:posOffset>122555</wp:posOffset>
              </wp:positionV>
              <wp:extent cx="5944235" cy="63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B4825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468.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" o:allowincell="f" strokeweight="2pt">
              <v:stroke startarrowwidth="narrow" startarrowlength="short" endarrowwidth="narrow" endarrowlength="short"/>
            </v:line>
          </w:pict>
        </mc:Fallback>
      </mc:AlternateContent>
    </w:r>
    <w:r>
      <w:rPr>
        <w:noProof/>
        <w:sz w:val="16"/>
      </w:rPr>
      <mc:AlternateContent>
        <mc:Choice Requires="wps">
          <w:drawing>
            <wp:anchor distT="0" distB="0" distL="114300" distR="114300" simplePos="0" relativeHeight="251659776" behindDoc="0" locked="0" layoutInCell="0" allowOverlap="1" wp14:anchorId="7767A366" wp14:editId="5DF47012">
              <wp:simplePos x="0" y="0"/>
              <wp:positionH relativeFrom="column">
                <wp:posOffset>0</wp:posOffset>
              </wp:positionH>
              <wp:positionV relativeFrom="paragraph">
                <wp:posOffset>131445</wp:posOffset>
              </wp:positionV>
              <wp:extent cx="5944235"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68DA98"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468.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" o:allowincell="f" strokeweight="2pt">
              <v:stroke startarrowwidth="narrow" startarrowlength="short" endarrowwidth="narrow" endarrowlength="short"/>
            </v:line>
          </w:pict>
        </mc:Fallback>
      </mc:AlternateContent>
    </w:r>
    <w:r>
      <w:rPr>
        <w:noProof/>
        <w:sz w:val="18"/>
        <w:szCs w:val="18"/>
      </w:rPr>
      <w:t>6707 Shingle Creek Parkway, Brooklyn Center, MN  55430</w:t>
    </w:r>
    <w:r>
      <w:rPr>
        <w:sz w:val="18"/>
      </w:rPr>
      <w:t xml:space="preserve">           Phone: (763) 789-0956     Fax:  (763) 789-1170</w:t>
    </w:r>
  </w:p>
  <w:p w14:paraId="7C11B3EC" w14:textId="77777777" w:rsidR="00A37905" w:rsidRDefault="00A37905" w:rsidP="00856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631E1" w14:textId="77777777" w:rsidR="00A37905" w:rsidRDefault="00A37905" w:rsidP="00A37905">
    <w:pPr>
      <w:pStyle w:val="Footer"/>
      <w:rPr>
        <w:rFonts w:ascii="Kalinga" w:hAnsi="Kalinga" w:cs="Kalinga"/>
        <w:sz w:val="20"/>
      </w:rPr>
    </w:pPr>
    <w:r>
      <w:rPr>
        <w:rFonts w:ascii="Kalinga" w:hAnsi="Kalinga" w:cs="Kalinga"/>
        <w:noProof/>
        <w:sz w:val="18"/>
        <w:szCs w:val="18"/>
      </w:rPr>
      <mc:AlternateContent>
        <mc:Choice Requires="wps">
          <w:drawing>
            <wp:anchor distT="0" distB="0" distL="114300" distR="114300" simplePos="0" relativeHeight="251658752" behindDoc="0" locked="0" layoutInCell="0" allowOverlap="1" wp14:anchorId="461B8DAF" wp14:editId="2A175050">
              <wp:simplePos x="0" y="0"/>
              <wp:positionH relativeFrom="column">
                <wp:posOffset>35169</wp:posOffset>
              </wp:positionH>
              <wp:positionV relativeFrom="paragraph">
                <wp:posOffset>-75370</wp:posOffset>
              </wp:positionV>
              <wp:extent cx="6816090" cy="635"/>
              <wp:effectExtent l="0" t="0" r="22860"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609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3D5096"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5.95pt" to="539.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" o:allowincell="f" strokeweight="2pt">
              <v:stroke startarrowwidth="narrow" startarrowlength="short" endarrowwidth="narrow" endarrowlength="short"/>
            </v:line>
          </w:pict>
        </mc:Fallback>
      </mc:AlternateContent>
    </w:r>
    <w:r>
      <w:rPr>
        <w:rFonts w:ascii="Kalinga" w:hAnsi="Kalinga" w:cs="Kalinga"/>
        <w:noProof/>
        <w:sz w:val="18"/>
        <w:szCs w:val="18"/>
      </w:rPr>
      <w:t>6</w:t>
    </w:r>
    <w:r w:rsidRPr="00A37905">
      <w:rPr>
        <w:rFonts w:ascii="Kalinga" w:hAnsi="Kalinga" w:cs="Kalinga"/>
        <w:noProof/>
        <w:sz w:val="18"/>
        <w:szCs w:val="18"/>
      </w:rPr>
      <w:t>707 Shingle Creek Pa</w:t>
    </w:r>
    <w:r>
      <w:rPr>
        <w:rFonts w:ascii="Kalinga" w:hAnsi="Kalinga" w:cs="Kalinga"/>
        <w:noProof/>
        <w:sz w:val="18"/>
        <w:szCs w:val="18"/>
      </w:rPr>
      <w:t>r</w:t>
    </w:r>
    <w:r w:rsidR="00453536">
      <w:rPr>
        <w:rFonts w:ascii="Kalinga" w:hAnsi="Kalinga" w:cs="Kalinga"/>
        <w:noProof/>
        <w:sz w:val="18"/>
        <w:szCs w:val="18"/>
      </w:rPr>
      <w:t>k</w:t>
    </w:r>
    <w:r>
      <w:rPr>
        <w:rFonts w:ascii="Kalinga" w:hAnsi="Kalinga" w:cs="Kalinga"/>
        <w:noProof/>
        <w:sz w:val="18"/>
        <w:szCs w:val="18"/>
      </w:rPr>
      <w:t>way, Brooklyn Center, MN  5543</w:t>
    </w:r>
    <w:r w:rsidR="00453536">
      <w:rPr>
        <w:rFonts w:ascii="Kalinga" w:hAnsi="Kalinga" w:cs="Kalinga"/>
        <w:noProof/>
        <w:sz w:val="18"/>
        <w:szCs w:val="18"/>
      </w:rPr>
      <w:t>0</w:t>
    </w:r>
    <w:r>
      <w:rPr>
        <w:rFonts w:ascii="Kalinga" w:hAnsi="Kalinga" w:cs="Kalinga"/>
        <w:noProof/>
        <w:sz w:val="18"/>
        <w:szCs w:val="18"/>
      </w:rPr>
      <w:t xml:space="preserve">      </w:t>
    </w:r>
    <w:r w:rsidR="00453536">
      <w:rPr>
        <w:rFonts w:ascii="Kalinga" w:hAnsi="Kalinga" w:cs="Kalinga"/>
        <w:noProof/>
        <w:sz w:val="18"/>
        <w:szCs w:val="18"/>
      </w:rPr>
      <w:t xml:space="preserve">  </w:t>
    </w:r>
    <w:r w:rsidRPr="00A37905">
      <w:rPr>
        <w:rFonts w:ascii="Kalinga" w:hAnsi="Kalinga" w:cs="Kalinga"/>
        <w:sz w:val="18"/>
        <w:szCs w:val="18"/>
      </w:rPr>
      <w:t>ph. 800-</w:t>
    </w:r>
    <w:r w:rsidR="0026210D">
      <w:rPr>
        <w:rFonts w:ascii="Kalinga" w:hAnsi="Kalinga" w:cs="Kalinga"/>
        <w:sz w:val="18"/>
        <w:szCs w:val="18"/>
      </w:rPr>
      <w:t>9</w:t>
    </w:r>
    <w:r w:rsidRPr="00A37905">
      <w:rPr>
        <w:rFonts w:ascii="Kalinga" w:hAnsi="Kalinga" w:cs="Kalinga"/>
        <w:sz w:val="18"/>
        <w:szCs w:val="18"/>
      </w:rPr>
      <w:t>89-</w:t>
    </w:r>
    <w:r w:rsidR="0026210D">
      <w:rPr>
        <w:rFonts w:ascii="Kalinga" w:hAnsi="Kalinga" w:cs="Kalinga"/>
        <w:sz w:val="18"/>
        <w:szCs w:val="18"/>
      </w:rPr>
      <w:t>5435</w:t>
    </w:r>
    <w:r w:rsidRPr="00A37905">
      <w:rPr>
        <w:rFonts w:ascii="Kalinga" w:hAnsi="Kalinga" w:cs="Kalinga"/>
        <w:sz w:val="18"/>
        <w:szCs w:val="18"/>
      </w:rPr>
      <w:t xml:space="preserve">    </w:t>
    </w:r>
    <w:r>
      <w:rPr>
        <w:rFonts w:ascii="Kalinga" w:hAnsi="Kalinga" w:cs="Kalinga"/>
        <w:sz w:val="18"/>
        <w:szCs w:val="18"/>
      </w:rPr>
      <w:t xml:space="preserve">    fax 763-789-1170</w:t>
    </w:r>
    <w:r w:rsidRPr="00A37905">
      <w:rPr>
        <w:rFonts w:ascii="Kalinga" w:hAnsi="Kalinga" w:cs="Kalinga"/>
        <w:sz w:val="18"/>
        <w:szCs w:val="18"/>
      </w:rPr>
      <w:t xml:space="preserve"> </w:t>
    </w:r>
    <w:r>
      <w:rPr>
        <w:rFonts w:ascii="Kalinga" w:hAnsi="Kalinga" w:cs="Kalinga"/>
        <w:sz w:val="18"/>
        <w:szCs w:val="18"/>
      </w:rPr>
      <w:t xml:space="preserve">       </w:t>
    </w:r>
    <w:hyperlink r:id="rId1" w:history="1">
      <w:r w:rsidR="00453536" w:rsidRPr="003058E9">
        <w:rPr>
          <w:rStyle w:val="Hyperlink"/>
          <w:rFonts w:ascii="Kalinga" w:hAnsi="Kalinga" w:cs="Kalinga"/>
          <w:sz w:val="20"/>
        </w:rPr>
        <w:t>www.siscovers.com</w:t>
      </w:r>
    </w:hyperlink>
  </w:p>
  <w:p w14:paraId="1BF44F98" w14:textId="77777777" w:rsidR="00A37905" w:rsidRPr="00A37905" w:rsidRDefault="00A37905" w:rsidP="00A37905">
    <w:pPr>
      <w:pStyle w:val="Footer"/>
      <w:rPr>
        <w:rFonts w:ascii="Kalinga" w:hAnsi="Kalinga" w:cs="Kalinga"/>
        <w:noProof/>
        <w:sz w:val="18"/>
        <w:szCs w:val="18"/>
      </w:rPr>
    </w:pPr>
  </w:p>
  <w:p w14:paraId="069E3F4E" w14:textId="77777777" w:rsidR="00A37905" w:rsidRDefault="00A37905">
    <w:pPr>
      <w:pStyle w:val="Footer"/>
      <w:rPr>
        <w:rFonts w:ascii="Kalinga" w:hAnsi="Kalinga" w:cs="Kalinga"/>
        <w:sz w:val="18"/>
      </w:rPr>
    </w:pPr>
    <w:r>
      <w:rPr>
        <w:rFonts w:ascii="Kalinga" w:hAnsi="Kalinga" w:cs="Kalinga"/>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05B73" w14:textId="77777777" w:rsidR="00A37905" w:rsidRDefault="00A37905">
      <w:r>
        <w:separator/>
      </w:r>
    </w:p>
  </w:footnote>
  <w:footnote w:type="continuationSeparator" w:id="0">
    <w:p w14:paraId="142E0231" w14:textId="77777777" w:rsidR="00A37905" w:rsidRDefault="00A37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CD49" w14:textId="77777777" w:rsidR="00A37905" w:rsidRDefault="00A37905">
    <w:pPr>
      <w:pStyle w:val="Header"/>
    </w:pPr>
  </w:p>
  <w:p w14:paraId="1F247650" w14:textId="77777777" w:rsidR="00A37905" w:rsidRDefault="00A37905">
    <w:pPr>
      <w:pStyle w:val="Header"/>
    </w:pPr>
  </w:p>
  <w:p w14:paraId="54DB9A3A" w14:textId="77777777" w:rsidR="00A37905" w:rsidRDefault="00A37905">
    <w:pPr>
      <w:pStyle w:val="Header"/>
    </w:pPr>
    <w:r>
      <w:rPr>
        <w:noProof/>
      </w:rPr>
      <mc:AlternateContent>
        <mc:Choice Requires="wps">
          <w:drawing>
            <wp:anchor distT="0" distB="0" distL="114300" distR="114300" simplePos="0" relativeHeight="251655680" behindDoc="0" locked="0" layoutInCell="0" allowOverlap="1" wp14:anchorId="13BACFBB" wp14:editId="00BFEEBC">
              <wp:simplePos x="0" y="0"/>
              <wp:positionH relativeFrom="column">
                <wp:posOffset>-45720</wp:posOffset>
              </wp:positionH>
              <wp:positionV relativeFrom="paragraph">
                <wp:posOffset>116205</wp:posOffset>
              </wp:positionV>
              <wp:extent cx="5989955" cy="635"/>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95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F2AD5D"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468.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" o:allowincell="f" strokeweight="2pt">
              <v:stroke startarrowwidth="narrow" startarrowlength="short" endarrowwidth="narrow" endarrowlength="shor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9083E" w14:textId="77777777" w:rsidR="00A37905" w:rsidRDefault="00A37905">
    <w:pPr>
      <w:pStyle w:val="Header"/>
    </w:pPr>
    <w:r>
      <w:rPr>
        <w:noProof/>
      </w:rPr>
      <w:drawing>
        <wp:inline distT="0" distB="0" distL="0" distR="0" wp14:anchorId="057C51A9" wp14:editId="0D55822F">
          <wp:extent cx="907415" cy="907415"/>
          <wp:effectExtent l="0" t="0" r="6985" b="6985"/>
          <wp:docPr id="8" name="Picture 8" descr="S:\LOGO\Siscovers_Rebrand\Siscovers_Black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OGO\Siscovers_Rebrand\Siscovers_Blacksqua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907415"/>
                  </a:xfrm>
                  <a:prstGeom prst="rect">
                    <a:avLst/>
                  </a:prstGeom>
                  <a:noFill/>
                  <a:ln>
                    <a:noFill/>
                  </a:ln>
                </pic:spPr>
              </pic:pic>
            </a:graphicData>
          </a:graphic>
        </wp:inline>
      </w:drawing>
    </w:r>
  </w:p>
  <w:p w14:paraId="5F6E0BB0" w14:textId="77777777" w:rsidR="00A37905" w:rsidRDefault="00A37905">
    <w:pPr>
      <w:pStyle w:val="Header"/>
    </w:pPr>
    <w:r>
      <w:rPr>
        <w:noProof/>
      </w:rPr>
      <mc:AlternateContent>
        <mc:Choice Requires="wps">
          <w:drawing>
            <wp:anchor distT="0" distB="0" distL="114300" distR="114300" simplePos="0" relativeHeight="251656704" behindDoc="0" locked="0" layoutInCell="0" allowOverlap="1" wp14:anchorId="24700AFC" wp14:editId="79622B14">
              <wp:simplePos x="0" y="0"/>
              <wp:positionH relativeFrom="column">
                <wp:posOffset>0</wp:posOffset>
              </wp:positionH>
              <wp:positionV relativeFrom="paragraph">
                <wp:posOffset>117475</wp:posOffset>
              </wp:positionV>
              <wp:extent cx="689991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91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2D8E9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543.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" o:allowincell="f" strokeweight="2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71DD4"/>
    <w:multiLevelType w:val="hybridMultilevel"/>
    <w:tmpl w:val="F07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376B7"/>
    <w:multiLevelType w:val="hybridMultilevel"/>
    <w:tmpl w:val="21C4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7587E"/>
    <w:multiLevelType w:val="hybridMultilevel"/>
    <w:tmpl w:val="27FE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D5780"/>
    <w:multiLevelType w:val="hybridMultilevel"/>
    <w:tmpl w:val="F9A2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6345F"/>
    <w:multiLevelType w:val="hybridMultilevel"/>
    <w:tmpl w:val="CCC4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6325A"/>
    <w:multiLevelType w:val="hybridMultilevel"/>
    <w:tmpl w:val="88B05CBE"/>
    <w:lvl w:ilvl="0" w:tplc="6F8CDA04">
      <w:numFmt w:val="bullet"/>
      <w:lvlText w:val="•"/>
      <w:lvlJc w:val="left"/>
      <w:pPr>
        <w:ind w:left="1080" w:hanging="720"/>
      </w:pPr>
      <w:rPr>
        <w:rFonts w:ascii="Kalinga" w:eastAsia="Times New Roman" w:hAnsi="Kalinga" w:cs="Kali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360C7"/>
    <w:multiLevelType w:val="hybridMultilevel"/>
    <w:tmpl w:val="DAE8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96"/>
    <w:rsid w:val="0002639D"/>
    <w:rsid w:val="00070BF4"/>
    <w:rsid w:val="0008631A"/>
    <w:rsid w:val="000E0FC3"/>
    <w:rsid w:val="00122FA6"/>
    <w:rsid w:val="00127808"/>
    <w:rsid w:val="00155E61"/>
    <w:rsid w:val="001C5C3A"/>
    <w:rsid w:val="001D33C3"/>
    <w:rsid w:val="001D5591"/>
    <w:rsid w:val="001E29E0"/>
    <w:rsid w:val="00226BB2"/>
    <w:rsid w:val="00251F61"/>
    <w:rsid w:val="0026210D"/>
    <w:rsid w:val="002C4148"/>
    <w:rsid w:val="002F7AA0"/>
    <w:rsid w:val="0032070A"/>
    <w:rsid w:val="00320BA5"/>
    <w:rsid w:val="00331E98"/>
    <w:rsid w:val="00430F70"/>
    <w:rsid w:val="0044149C"/>
    <w:rsid w:val="00445E68"/>
    <w:rsid w:val="00453536"/>
    <w:rsid w:val="004723B8"/>
    <w:rsid w:val="00473B04"/>
    <w:rsid w:val="00581449"/>
    <w:rsid w:val="00616120"/>
    <w:rsid w:val="006A76AA"/>
    <w:rsid w:val="007100AB"/>
    <w:rsid w:val="0085620F"/>
    <w:rsid w:val="0089331E"/>
    <w:rsid w:val="008C25E3"/>
    <w:rsid w:val="008D1D2E"/>
    <w:rsid w:val="0092148D"/>
    <w:rsid w:val="009218D5"/>
    <w:rsid w:val="00925793"/>
    <w:rsid w:val="0092716D"/>
    <w:rsid w:val="009610EF"/>
    <w:rsid w:val="00A22C56"/>
    <w:rsid w:val="00A37905"/>
    <w:rsid w:val="00A5144D"/>
    <w:rsid w:val="00BA7785"/>
    <w:rsid w:val="00C35FA1"/>
    <w:rsid w:val="00CA2810"/>
    <w:rsid w:val="00CC54D7"/>
    <w:rsid w:val="00D730B0"/>
    <w:rsid w:val="00D92696"/>
    <w:rsid w:val="00D94E38"/>
    <w:rsid w:val="00DD1F05"/>
    <w:rsid w:val="00DD4227"/>
    <w:rsid w:val="00E3294C"/>
    <w:rsid w:val="00E94140"/>
    <w:rsid w:val="00EC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0ED506B"/>
  <w15:docId w15:val="{71937F17-2F76-4197-BDF7-BC929539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92696"/>
    <w:rPr>
      <w:rFonts w:ascii="Tahoma" w:hAnsi="Tahoma" w:cs="Tahoma"/>
      <w:sz w:val="16"/>
      <w:szCs w:val="16"/>
    </w:rPr>
  </w:style>
  <w:style w:type="character" w:customStyle="1" w:styleId="BalloonTextChar">
    <w:name w:val="Balloon Text Char"/>
    <w:basedOn w:val="DefaultParagraphFont"/>
    <w:link w:val="BalloonText"/>
    <w:rsid w:val="00D92696"/>
    <w:rPr>
      <w:rFonts w:ascii="Tahoma" w:hAnsi="Tahoma" w:cs="Tahoma"/>
      <w:sz w:val="16"/>
      <w:szCs w:val="16"/>
    </w:rPr>
  </w:style>
  <w:style w:type="character" w:styleId="Hyperlink">
    <w:name w:val="Hyperlink"/>
    <w:basedOn w:val="DefaultParagraphFont"/>
    <w:rsid w:val="00A37905"/>
    <w:rPr>
      <w:color w:val="0000FF" w:themeColor="hyperlink"/>
      <w:u w:val="single"/>
    </w:rPr>
  </w:style>
  <w:style w:type="character" w:styleId="FollowedHyperlink">
    <w:name w:val="FollowedHyperlink"/>
    <w:basedOn w:val="DefaultParagraphFont"/>
    <w:rsid w:val="0092716D"/>
    <w:rPr>
      <w:color w:val="800080" w:themeColor="followedHyperlink"/>
      <w:u w:val="single"/>
    </w:rPr>
  </w:style>
  <w:style w:type="paragraph" w:styleId="ListParagraph">
    <w:name w:val="List Paragraph"/>
    <w:basedOn w:val="Normal"/>
    <w:uiPriority w:val="34"/>
    <w:qFormat/>
    <w:rsid w:val="00430F70"/>
    <w:pPr>
      <w:ind w:left="720"/>
      <w:contextualSpacing/>
    </w:pPr>
  </w:style>
  <w:style w:type="character" w:styleId="UnresolvedMention">
    <w:name w:val="Unresolved Mention"/>
    <w:basedOn w:val="DefaultParagraphFont"/>
    <w:uiPriority w:val="99"/>
    <w:semiHidden/>
    <w:unhideWhenUsed/>
    <w:rsid w:val="00A51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iscove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SISBWF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SISBWFUT</Template>
  <TotalTime>257</TotalTime>
  <Pages>1</Pages>
  <Words>314</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February 29, 2000</vt:lpstr>
    </vt:vector>
  </TitlesOfParts>
  <Company>Dell Computer Corporation</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29, 2000</dc:title>
  <dc:creator>LeeAnne Harris</dc:creator>
  <cp:lastModifiedBy>LeeAnne Harris</cp:lastModifiedBy>
  <cp:revision>9</cp:revision>
  <cp:lastPrinted>2018-10-03T17:45:00Z</cp:lastPrinted>
  <dcterms:created xsi:type="dcterms:W3CDTF">2019-12-05T20:05:00Z</dcterms:created>
  <dcterms:modified xsi:type="dcterms:W3CDTF">2020-05-04T18:51:00Z</dcterms:modified>
</cp:coreProperties>
</file>